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6497" w:rsidRPr="00A179C7" w:rsidRDefault="00D16497" w:rsidP="00D16497">
      <w:pPr>
        <w:spacing w:after="0" w:line="720" w:lineRule="auto"/>
        <w:rPr>
          <w:rFonts w:ascii="Arial" w:hAnsi="Arial" w:cs="Arial"/>
        </w:rPr>
      </w:pPr>
      <w:r w:rsidRPr="005A0152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BACE9C" wp14:editId="1894EF8C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1746250" cy="9398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97" w:rsidRPr="00AF5CF1" w:rsidRDefault="00D16497" w:rsidP="00D16497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u w:val="single"/>
                              </w:rPr>
                            </w:pPr>
                            <w:r w:rsidRPr="00AF5CF1">
                              <w:rPr>
                                <w:rFonts w:ascii="Arial" w:hAnsi="Arial" w:cs="Arial"/>
                                <w:color w:val="auto"/>
                                <w:u w:val="single"/>
                              </w:rPr>
                              <w:t xml:space="preserve">MERC Meeting </w:t>
                            </w:r>
                            <w:r w:rsidR="00FC19E2">
                              <w:rPr>
                                <w:rFonts w:ascii="Arial" w:hAnsi="Arial" w:cs="Arial"/>
                                <w:color w:val="auto"/>
                                <w:u w:val="single"/>
                              </w:rPr>
                              <w:t>Minutes</w:t>
                            </w:r>
                          </w:p>
                          <w:p w:rsidR="00D16497" w:rsidRPr="00AF5CF1" w:rsidRDefault="00BA7D34" w:rsidP="00D16497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October 21</w:t>
                            </w:r>
                            <w:r w:rsidR="00D16497">
                              <w:rPr>
                                <w:rFonts w:ascii="Arial" w:hAnsi="Arial" w:cs="Arial"/>
                                <w:color w:val="auto"/>
                              </w:rPr>
                              <w:t>,</w:t>
                            </w:r>
                            <w:r w:rsidR="00D16497" w:rsidRPr="00AF5CF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2021</w:t>
                            </w:r>
                          </w:p>
                          <w:p w:rsidR="00D16497" w:rsidRPr="00AF5CF1" w:rsidRDefault="00486DE2" w:rsidP="00D16497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9am </w:t>
                            </w:r>
                            <w:r w:rsidR="00D16497" w:rsidRPr="00AF5CF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Zoom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ACE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5pt;margin-top:22pt;width:137.5pt;height: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" stroked="f">
                <v:textbox>
                  <w:txbxContent>
                    <w:p w:rsidR="00D16497" w:rsidRPr="00AF5CF1" w:rsidRDefault="00D16497" w:rsidP="00D16497">
                      <w:pPr>
                        <w:jc w:val="center"/>
                        <w:rPr>
                          <w:rFonts w:ascii="Arial" w:hAnsi="Arial" w:cs="Arial"/>
                          <w:color w:val="auto"/>
                          <w:u w:val="single"/>
                        </w:rPr>
                      </w:pPr>
                      <w:r w:rsidRPr="00AF5CF1">
                        <w:rPr>
                          <w:rFonts w:ascii="Arial" w:hAnsi="Arial" w:cs="Arial"/>
                          <w:color w:val="auto"/>
                          <w:u w:val="single"/>
                        </w:rPr>
                        <w:t xml:space="preserve">MERC Meeting </w:t>
                      </w:r>
                      <w:r w:rsidR="00FC19E2">
                        <w:rPr>
                          <w:rFonts w:ascii="Arial" w:hAnsi="Arial" w:cs="Arial"/>
                          <w:color w:val="auto"/>
                          <w:u w:val="single"/>
                        </w:rPr>
                        <w:t>Minutes</w:t>
                      </w:r>
                    </w:p>
                    <w:p w:rsidR="00D16497" w:rsidRPr="00AF5CF1" w:rsidRDefault="00BA7D34" w:rsidP="00D16497">
                      <w:pPr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October 21</w:t>
                      </w:r>
                      <w:r w:rsidR="00D16497">
                        <w:rPr>
                          <w:rFonts w:ascii="Arial" w:hAnsi="Arial" w:cs="Arial"/>
                          <w:color w:val="auto"/>
                        </w:rPr>
                        <w:t>,</w:t>
                      </w:r>
                      <w:r w:rsidR="00D16497" w:rsidRPr="00AF5CF1">
                        <w:rPr>
                          <w:rFonts w:ascii="Arial" w:hAnsi="Arial" w:cs="Arial"/>
                          <w:color w:val="auto"/>
                        </w:rPr>
                        <w:t xml:space="preserve"> 2021</w:t>
                      </w:r>
                    </w:p>
                    <w:p w:rsidR="00D16497" w:rsidRPr="00AF5CF1" w:rsidRDefault="00486DE2" w:rsidP="00D16497">
                      <w:pPr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9am </w:t>
                      </w:r>
                      <w:r w:rsidR="00D16497" w:rsidRPr="00AF5CF1">
                        <w:rPr>
                          <w:rFonts w:ascii="Arial" w:hAnsi="Arial" w:cs="Arial"/>
                          <w:color w:val="auto"/>
                        </w:rPr>
                        <w:t xml:space="preserve">Zoom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       </w:t>
      </w:r>
      <w:r>
        <w:rPr>
          <w:rFonts w:cs="Arial"/>
          <w:noProof/>
          <w:sz w:val="36"/>
          <w:szCs w:val="36"/>
          <w:lang w:eastAsia="en-US"/>
        </w:rPr>
        <w:t xml:space="preserve">          </w:t>
      </w:r>
      <w:r w:rsidRPr="00246BBD">
        <w:rPr>
          <w:rFonts w:cs="Arial"/>
          <w:noProof/>
          <w:sz w:val="36"/>
          <w:szCs w:val="36"/>
          <w:lang w:eastAsia="en-US"/>
        </w:rPr>
        <w:drawing>
          <wp:inline distT="0" distB="0" distL="0" distR="0" wp14:anchorId="24B67C2B" wp14:editId="07C63AD7">
            <wp:extent cx="2862234" cy="121123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_Log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234" cy="121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C89" w:rsidRPr="00606162" w:rsidRDefault="00DE0433" w:rsidP="00FE3F0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606162">
        <w:rPr>
          <w:rFonts w:ascii="Times New Roman" w:hAnsi="Times New Roman" w:cs="Times New Roman"/>
          <w:color w:val="auto"/>
        </w:rPr>
        <w:t>We welcomed 29</w:t>
      </w:r>
      <w:r w:rsidR="00D16497" w:rsidRPr="00606162">
        <w:rPr>
          <w:rFonts w:ascii="Times New Roman" w:hAnsi="Times New Roman" w:cs="Times New Roman"/>
          <w:color w:val="auto"/>
        </w:rPr>
        <w:t xml:space="preserve"> members</w:t>
      </w:r>
      <w:r w:rsidR="000651F1" w:rsidRPr="00606162">
        <w:rPr>
          <w:rFonts w:ascii="Times New Roman" w:hAnsi="Times New Roman" w:cs="Times New Roman"/>
          <w:color w:val="auto"/>
        </w:rPr>
        <w:t xml:space="preserve"> to our </w:t>
      </w:r>
      <w:r w:rsidRPr="00606162">
        <w:rPr>
          <w:rFonts w:ascii="Times New Roman" w:hAnsi="Times New Roman" w:cs="Times New Roman"/>
          <w:color w:val="auto"/>
        </w:rPr>
        <w:t>October</w:t>
      </w:r>
      <w:r w:rsidR="000651F1" w:rsidRPr="00606162">
        <w:rPr>
          <w:rFonts w:ascii="Times New Roman" w:hAnsi="Times New Roman" w:cs="Times New Roman"/>
          <w:color w:val="auto"/>
        </w:rPr>
        <w:t xml:space="preserve"> meeting</w:t>
      </w:r>
      <w:r w:rsidR="00D16497" w:rsidRPr="00606162">
        <w:rPr>
          <w:rFonts w:ascii="Times New Roman" w:hAnsi="Times New Roman" w:cs="Times New Roman"/>
          <w:color w:val="auto"/>
        </w:rPr>
        <w:t>.</w:t>
      </w:r>
      <w:r w:rsidR="00524807" w:rsidRPr="00606162">
        <w:rPr>
          <w:rFonts w:ascii="Times New Roman" w:hAnsi="Times New Roman" w:cs="Times New Roman"/>
          <w:color w:val="auto"/>
        </w:rPr>
        <w:t xml:space="preserve"> </w:t>
      </w:r>
    </w:p>
    <w:p w:rsidR="00DE0433" w:rsidRDefault="00DE0433" w:rsidP="00DE0433">
      <w:pPr>
        <w:pStyle w:val="NoSpacing"/>
        <w:rPr>
          <w:rFonts w:eastAsiaTheme="minorHAnsi"/>
          <w:lang w:eastAsia="en-US"/>
        </w:rPr>
      </w:pPr>
    </w:p>
    <w:p w:rsidR="00606162" w:rsidRPr="00980DFD" w:rsidRDefault="000651F1" w:rsidP="002C623B">
      <w:pPr>
        <w:spacing w:after="160" w:line="259" w:lineRule="auto"/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</w:pPr>
      <w:r w:rsidRPr="000651F1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>Old Business</w:t>
      </w:r>
    </w:p>
    <w:p w:rsidR="00980DFD" w:rsidRPr="00980DFD" w:rsidRDefault="00980DFD" w:rsidP="00980DFD">
      <w:pPr>
        <w:pStyle w:val="BodyText"/>
        <w:numPr>
          <w:ilvl w:val="0"/>
          <w:numId w:val="11"/>
        </w:numPr>
        <w:ind w:left="1296"/>
        <w:rPr>
          <w:rFonts w:ascii="Times New Roman" w:hAnsi="Times New Roman" w:cs="Times New Roman"/>
          <w:color w:val="auto"/>
        </w:rPr>
      </w:pPr>
      <w:r w:rsidRPr="00980DFD">
        <w:rPr>
          <w:rFonts w:ascii="Times New Roman" w:hAnsi="Times New Roman" w:cs="Times New Roman"/>
          <w:color w:val="auto"/>
        </w:rPr>
        <w:t xml:space="preserve">Mental Health Walk, St. Clair County – Family Support Network folders were available, walk was successful. </w:t>
      </w:r>
    </w:p>
    <w:p w:rsidR="00980DFD" w:rsidRPr="00980DFD" w:rsidRDefault="00980DFD" w:rsidP="00980DFD">
      <w:pPr>
        <w:pStyle w:val="BodyText"/>
        <w:numPr>
          <w:ilvl w:val="0"/>
          <w:numId w:val="11"/>
        </w:numPr>
        <w:ind w:left="1296"/>
        <w:rPr>
          <w:rFonts w:ascii="Times New Roman" w:hAnsi="Times New Roman" w:cs="Times New Roman"/>
          <w:color w:val="auto"/>
        </w:rPr>
      </w:pPr>
      <w:r w:rsidRPr="00980DFD">
        <w:rPr>
          <w:rFonts w:ascii="Times New Roman" w:hAnsi="Times New Roman" w:cs="Times New Roman"/>
          <w:color w:val="auto"/>
        </w:rPr>
        <w:t>Community Wellness Project Health Fair, St. Clair Co</w:t>
      </w:r>
      <w:r>
        <w:rPr>
          <w:rFonts w:ascii="Times New Roman" w:hAnsi="Times New Roman" w:cs="Times New Roman"/>
          <w:color w:val="auto"/>
        </w:rPr>
        <w:t>unty – handed out a lot of FSN f</w:t>
      </w:r>
      <w:r w:rsidRPr="00980DFD">
        <w:rPr>
          <w:rFonts w:ascii="Times New Roman" w:hAnsi="Times New Roman" w:cs="Times New Roman"/>
          <w:color w:val="auto"/>
        </w:rPr>
        <w:t>olders</w:t>
      </w:r>
      <w:r>
        <w:rPr>
          <w:rFonts w:ascii="Times New Roman" w:hAnsi="Times New Roman" w:cs="Times New Roman"/>
          <w:color w:val="auto"/>
        </w:rPr>
        <w:t xml:space="preserve"> and other giveaways with information. </w:t>
      </w:r>
    </w:p>
    <w:p w:rsidR="00DE0433" w:rsidRPr="00980DFD" w:rsidRDefault="00DE0433" w:rsidP="00DE0433">
      <w:pPr>
        <w:pStyle w:val="BodyText"/>
        <w:numPr>
          <w:ilvl w:val="0"/>
          <w:numId w:val="11"/>
        </w:numPr>
        <w:ind w:left="1296"/>
        <w:rPr>
          <w:rFonts w:ascii="Times New Roman" w:hAnsi="Times New Roman" w:cs="Times New Roman"/>
          <w:color w:val="auto"/>
        </w:rPr>
      </w:pPr>
      <w:r w:rsidRPr="00980DFD">
        <w:rPr>
          <w:rFonts w:ascii="Times New Roman" w:hAnsi="Times New Roman" w:cs="Times New Roman"/>
          <w:color w:val="auto"/>
        </w:rPr>
        <w:t>Keri Wright</w:t>
      </w:r>
      <w:r w:rsidR="000651F1" w:rsidRPr="00980DFD">
        <w:rPr>
          <w:rFonts w:ascii="Times New Roman" w:hAnsi="Times New Roman" w:cs="Times New Roman"/>
          <w:color w:val="auto"/>
        </w:rPr>
        <w:t xml:space="preserve"> </w:t>
      </w:r>
      <w:r w:rsidRPr="00980DFD">
        <w:rPr>
          <w:rFonts w:ascii="Times New Roman" w:hAnsi="Times New Roman" w:cs="Times New Roman"/>
          <w:color w:val="auto"/>
        </w:rPr>
        <w:t xml:space="preserve">is no longer with </w:t>
      </w:r>
      <w:r w:rsidR="000651F1" w:rsidRPr="00980DFD">
        <w:rPr>
          <w:rFonts w:ascii="Times New Roman" w:hAnsi="Times New Roman" w:cs="Times New Roman"/>
          <w:color w:val="auto"/>
        </w:rPr>
        <w:t>MERC. We thank her for her previous service to this council.</w:t>
      </w:r>
      <w:r w:rsidRPr="00980DFD">
        <w:rPr>
          <w:rFonts w:ascii="Times New Roman" w:hAnsi="Times New Roman" w:cs="Times New Roman"/>
          <w:color w:val="auto"/>
        </w:rPr>
        <w:t xml:space="preserve"> Please contact Terri McKee at </w:t>
      </w:r>
      <w:hyperlink r:id="rId8" w:history="1">
        <w:r w:rsidRPr="00980DFD">
          <w:rPr>
            <w:rStyle w:val="Hyperlink"/>
            <w:rFonts w:ascii="Times New Roman" w:hAnsi="Times New Roman" w:cs="Times New Roman"/>
          </w:rPr>
          <w:t>tlmckee@chestnut.org</w:t>
        </w:r>
      </w:hyperlink>
      <w:r w:rsidR="002C623B">
        <w:rPr>
          <w:rFonts w:ascii="Times New Roman" w:hAnsi="Times New Roman" w:cs="Times New Roman"/>
          <w:color w:val="auto"/>
        </w:rPr>
        <w:t xml:space="preserve"> for MERC after October 25</w:t>
      </w:r>
      <w:r w:rsidRPr="00980DFD">
        <w:rPr>
          <w:rFonts w:ascii="Times New Roman" w:hAnsi="Times New Roman" w:cs="Times New Roman"/>
          <w:color w:val="auto"/>
        </w:rPr>
        <w:t>,</w:t>
      </w:r>
      <w:r w:rsidRPr="00980DFD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980DFD">
        <w:rPr>
          <w:rFonts w:ascii="Times New Roman" w:hAnsi="Times New Roman" w:cs="Times New Roman"/>
          <w:color w:val="auto"/>
        </w:rPr>
        <w:t>2020.</w:t>
      </w:r>
    </w:p>
    <w:p w:rsidR="00DE0433" w:rsidRPr="00980DFD" w:rsidRDefault="00DE0433" w:rsidP="00DE0433">
      <w:pPr>
        <w:pStyle w:val="BodyText"/>
        <w:numPr>
          <w:ilvl w:val="0"/>
          <w:numId w:val="11"/>
        </w:numPr>
        <w:ind w:left="1296"/>
        <w:rPr>
          <w:rFonts w:ascii="Times New Roman" w:hAnsi="Times New Roman" w:cs="Times New Roman"/>
          <w:color w:val="auto"/>
        </w:rPr>
      </w:pPr>
      <w:r w:rsidRPr="00980DFD">
        <w:rPr>
          <w:rFonts w:ascii="Times New Roman" w:hAnsi="Times New Roman" w:cs="Times New Roman"/>
          <w:color w:val="auto"/>
        </w:rPr>
        <w:t xml:space="preserve">Narcan Virtual Training </w:t>
      </w:r>
      <w:r w:rsidRPr="00980DFD">
        <w:rPr>
          <w:rFonts w:ascii="Times New Roman" w:hAnsi="Times New Roman" w:cs="Times New Roman"/>
          <w:color w:val="222222"/>
          <w:shd w:val="clear" w:color="auto" w:fill="FFFFFF"/>
        </w:rPr>
        <w:t xml:space="preserve">at </w:t>
      </w:r>
      <w:r w:rsidRPr="00980DFD">
        <w:rPr>
          <w:rFonts w:ascii="Times New Roman" w:hAnsi="Times New Roman" w:cs="Times New Roman"/>
          <w:color w:val="auto"/>
        </w:rPr>
        <w:t>10am &amp; 2pm on October 21</w:t>
      </w:r>
      <w:r w:rsidRPr="00980DFD">
        <w:rPr>
          <w:rFonts w:ascii="Times New Roman" w:hAnsi="Times New Roman" w:cs="Times New Roman"/>
          <w:color w:val="auto"/>
          <w:vertAlign w:val="superscript"/>
        </w:rPr>
        <w:t>st</w:t>
      </w:r>
      <w:r w:rsidRPr="00980DFD">
        <w:rPr>
          <w:rFonts w:ascii="Times New Roman" w:hAnsi="Times New Roman" w:cs="Times New Roman"/>
          <w:color w:val="auto"/>
        </w:rPr>
        <w:t xml:space="preserve"> </w:t>
      </w:r>
      <w:r w:rsidR="00980DFD">
        <w:rPr>
          <w:rFonts w:ascii="Times New Roman" w:hAnsi="Times New Roman" w:cs="Times New Roman"/>
          <w:color w:val="auto"/>
        </w:rPr>
        <w:t>.</w:t>
      </w:r>
    </w:p>
    <w:p w:rsidR="000651F1" w:rsidRPr="000651F1" w:rsidRDefault="000651F1" w:rsidP="000651F1">
      <w:pPr>
        <w:spacing w:after="160" w:line="259" w:lineRule="auto"/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>New</w:t>
      </w:r>
      <w:r w:rsidRPr="000651F1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 xml:space="preserve"> Business</w:t>
      </w:r>
    </w:p>
    <w:p w:rsidR="002C623B" w:rsidRPr="00980DFD" w:rsidRDefault="002C623B" w:rsidP="002C623B">
      <w:pPr>
        <w:pStyle w:val="BodyTex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980DFD">
        <w:rPr>
          <w:rFonts w:ascii="Times New Roman" w:hAnsi="Times New Roman" w:cs="Times New Roman"/>
          <w:color w:val="auto"/>
        </w:rPr>
        <w:t xml:space="preserve">Executive Board – Requested MERC members consider serving in this capacity. </w:t>
      </w:r>
    </w:p>
    <w:p w:rsidR="002C623B" w:rsidRPr="002C623B" w:rsidRDefault="002C623B" w:rsidP="002C623B">
      <w:pPr>
        <w:pStyle w:val="BodyTex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980DFD">
        <w:rPr>
          <w:rFonts w:ascii="Times New Roman" w:hAnsi="Times New Roman" w:cs="Times New Roman"/>
          <w:color w:val="auto"/>
        </w:rPr>
        <w:lastRenderedPageBreak/>
        <w:t xml:space="preserve">Memorandum of Understanding (MOU) – Attached to this e-mail, please review, sign, and return to Terri McKee at </w:t>
      </w:r>
      <w:hyperlink r:id="rId9" w:history="1">
        <w:r w:rsidRPr="00980DFD">
          <w:rPr>
            <w:rStyle w:val="Hyperlink"/>
            <w:rFonts w:ascii="Times New Roman" w:hAnsi="Times New Roman" w:cs="Times New Roman"/>
          </w:rPr>
          <w:t>tlmckee@chestnut.org</w:t>
        </w:r>
      </w:hyperlink>
      <w:r>
        <w:rPr>
          <w:rFonts w:ascii="Times New Roman" w:hAnsi="Times New Roman" w:cs="Times New Roman"/>
          <w:color w:val="auto"/>
        </w:rPr>
        <w:t xml:space="preserve"> at your earliest convince.</w:t>
      </w:r>
    </w:p>
    <w:p w:rsidR="00B220B7" w:rsidRDefault="00606162" w:rsidP="00980DFD">
      <w:pPr>
        <w:pStyle w:val="BodyTex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606162">
        <w:rPr>
          <w:rFonts w:ascii="Times New Roman" w:hAnsi="Times New Roman" w:cs="Times New Roman"/>
          <w:color w:val="auto"/>
        </w:rPr>
        <w:t xml:space="preserve">Events at SWIC and SIUE this </w:t>
      </w:r>
      <w:r w:rsidR="00980DFD" w:rsidRPr="00606162">
        <w:rPr>
          <w:rFonts w:ascii="Times New Roman" w:hAnsi="Times New Roman" w:cs="Times New Roman"/>
          <w:color w:val="auto"/>
        </w:rPr>
        <w:t>fall</w:t>
      </w:r>
      <w:r w:rsidRPr="00606162">
        <w:rPr>
          <w:rFonts w:ascii="Times New Roman" w:hAnsi="Times New Roman" w:cs="Times New Roman"/>
          <w:color w:val="auto"/>
        </w:rPr>
        <w:t xml:space="preserve"> – having comfort dogs, </w:t>
      </w:r>
      <w:r w:rsidR="00980DFD">
        <w:rPr>
          <w:rFonts w:ascii="Times New Roman" w:hAnsi="Times New Roman" w:cs="Times New Roman"/>
          <w:color w:val="auto"/>
        </w:rPr>
        <w:t xml:space="preserve">giveaways </w:t>
      </w:r>
      <w:r w:rsidRPr="00606162">
        <w:rPr>
          <w:rFonts w:ascii="Times New Roman" w:hAnsi="Times New Roman" w:cs="Times New Roman"/>
          <w:color w:val="auto"/>
        </w:rPr>
        <w:t xml:space="preserve">to hand out, </w:t>
      </w:r>
      <w:r w:rsidR="00980DFD">
        <w:rPr>
          <w:rFonts w:ascii="Times New Roman" w:hAnsi="Times New Roman" w:cs="Times New Roman"/>
          <w:color w:val="auto"/>
        </w:rPr>
        <w:t xml:space="preserve">as well as coffee and donuts. Please reach out if you are willing to help with the events or have contacts that could help with these things. </w:t>
      </w:r>
    </w:p>
    <w:p w:rsidR="00980DFD" w:rsidRDefault="00B220B7" w:rsidP="00B220B7">
      <w:pPr>
        <w:pStyle w:val="BodyText"/>
        <w:ind w:left="10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Liz at:</w:t>
      </w:r>
      <w:r w:rsidRPr="00B220B7">
        <w:t xml:space="preserve"> </w:t>
      </w:r>
      <w:hyperlink r:id="rId10" w:history="1">
        <w:r w:rsidRPr="004C764F">
          <w:rPr>
            <w:rStyle w:val="Hyperlink"/>
            <w:rFonts w:ascii="Times New Roman" w:hAnsi="Times New Roman" w:cs="Times New Roman"/>
          </w:rPr>
          <w:t>eamcquaid@chestnut.org</w:t>
        </w:r>
      </w:hyperlink>
      <w:r>
        <w:rPr>
          <w:rFonts w:ascii="Times New Roman" w:hAnsi="Times New Roman" w:cs="Times New Roman"/>
          <w:color w:val="auto"/>
        </w:rPr>
        <w:t xml:space="preserve"> or Terri at: </w:t>
      </w:r>
      <w:hyperlink r:id="rId11" w:history="1">
        <w:r w:rsidRPr="00980DFD">
          <w:rPr>
            <w:rStyle w:val="Hyperlink"/>
            <w:rFonts w:ascii="Times New Roman" w:hAnsi="Times New Roman" w:cs="Times New Roman"/>
          </w:rPr>
          <w:t>tlmckee@chestnut.org</w:t>
        </w:r>
      </w:hyperlink>
    </w:p>
    <w:p w:rsidR="00C37DF6" w:rsidRPr="00C37DF6" w:rsidRDefault="00606162" w:rsidP="00C37DF6">
      <w:pPr>
        <w:pStyle w:val="BodyTex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980DFD">
        <w:rPr>
          <w:rFonts w:ascii="Times New Roman" w:hAnsi="Times New Roman" w:cs="Times New Roman"/>
          <w:color w:val="auto"/>
        </w:rPr>
        <w:t>10/23 Drug Take Back Day – encourage everyone to clean out their medicine cabinets an</w:t>
      </w:r>
      <w:r w:rsidRPr="00C37DF6">
        <w:rPr>
          <w:rFonts w:ascii="Times New Roman" w:hAnsi="Times New Roman" w:cs="Times New Roman"/>
          <w:color w:val="auto"/>
        </w:rPr>
        <w:t>d ask their family and friends to do so also.  Go to DEA Take Back website for locations near you.</w:t>
      </w:r>
      <w:r w:rsidR="00980DFD" w:rsidRPr="00C37DF6">
        <w:rPr>
          <w:rFonts w:ascii="Times New Roman" w:hAnsi="Times New Roman" w:cs="Times New Roman"/>
          <w:color w:val="auto"/>
        </w:rPr>
        <w:t xml:space="preserve"> </w:t>
      </w:r>
      <w:r w:rsidR="000651F1" w:rsidRPr="00C37DF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12" w:history="1">
        <w:r w:rsidR="009B5FF2" w:rsidRPr="00C37DF6">
          <w:rPr>
            <w:rFonts w:ascii="Times New Roman" w:hAnsi="Times New Roman" w:cs="Times New Roman"/>
            <w:color w:val="0000FF"/>
            <w:u w:val="single"/>
          </w:rPr>
          <w:t>Take Back Day (dea.gov)</w:t>
        </w:r>
      </w:hyperlink>
    </w:p>
    <w:p w:rsidR="00C37DF6" w:rsidRDefault="00C37DF6" w:rsidP="00C37DF6">
      <w:pPr>
        <w:pStyle w:val="BodyTex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Diana Cuddeback, LCSW and </w:t>
      </w:r>
      <w:r w:rsidRPr="00C37DF6">
        <w:rPr>
          <w:rFonts w:ascii="Times New Roman" w:hAnsi="Times New Roman" w:cs="Times New Roman"/>
          <w:color w:val="auto"/>
        </w:rPr>
        <w:t>the Founding Director of Heartlinks Grief</w:t>
      </w:r>
      <w:r>
        <w:rPr>
          <w:rFonts w:ascii="Times New Roman" w:hAnsi="Times New Roman" w:cs="Times New Roman"/>
          <w:color w:val="auto"/>
        </w:rPr>
        <w:t xml:space="preserve"> Center in Belleville, presented about what Heartlinks offers. </w:t>
      </w:r>
    </w:p>
    <w:p w:rsidR="00C37DF6" w:rsidRPr="00C37DF6" w:rsidRDefault="00C37DF6" w:rsidP="00C37DF6">
      <w:pPr>
        <w:pStyle w:val="BodyTex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C37DF6">
        <w:rPr>
          <w:rFonts w:ascii="Times New Roman" w:hAnsi="Times New Roman" w:cs="Times New Roman"/>
          <w:color w:val="auto"/>
        </w:rPr>
        <w:t xml:space="preserve">Sonja Vauters </w:t>
      </w:r>
      <w:r w:rsidRPr="00C37DF6">
        <w:rPr>
          <w:rFonts w:ascii="Times New Roman" w:eastAsiaTheme="minorHAnsi" w:hAnsi="Times New Roman" w:cs="Times New Roman"/>
          <w:color w:val="auto"/>
          <w:lang w:eastAsia="en-US"/>
        </w:rPr>
        <w:t>presented a wellness moment to the council</w:t>
      </w:r>
      <w:r w:rsidRPr="00C37DF6">
        <w:rPr>
          <w:rFonts w:ascii="Times New Roman" w:hAnsi="Times New Roman" w:cs="Times New Roman"/>
          <w:color w:val="auto"/>
        </w:rPr>
        <w:t>.</w:t>
      </w:r>
    </w:p>
    <w:p w:rsidR="00B220B7" w:rsidRDefault="00B220B7" w:rsidP="000651F1">
      <w:pPr>
        <w:spacing w:after="160" w:line="259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E15FF" w:rsidRPr="00B220B7" w:rsidRDefault="00D16497" w:rsidP="000651F1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B220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Next meeting: </w:t>
      </w:r>
      <w:r w:rsidR="00980DFD" w:rsidRPr="00B220B7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November 18</w:t>
      </w:r>
      <w:r w:rsidRPr="00B220B7">
        <w:rPr>
          <w:rFonts w:ascii="Times New Roman" w:hAnsi="Times New Roman" w:cs="Times New Roman"/>
          <w:b/>
          <w:color w:val="auto"/>
          <w:sz w:val="24"/>
          <w:szCs w:val="24"/>
        </w:rPr>
        <w:t>, 2021 9:00</w:t>
      </w:r>
      <w:r w:rsidR="00DF35AF" w:rsidRPr="00B220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am </w:t>
      </w:r>
      <w:r w:rsidRPr="00B220B7">
        <w:rPr>
          <w:rFonts w:ascii="Times New Roman" w:hAnsi="Times New Roman" w:cs="Times New Roman"/>
          <w:b/>
          <w:color w:val="auto"/>
          <w:sz w:val="24"/>
          <w:szCs w:val="24"/>
        </w:rPr>
        <w:t>via Zoom.</w:t>
      </w:r>
      <w:r w:rsidR="00F30DCE" w:rsidRPr="00B220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Link w</w:t>
      </w:r>
      <w:r w:rsidR="00B91B9A" w:rsidRPr="00B220B7">
        <w:rPr>
          <w:rFonts w:ascii="Times New Roman" w:hAnsi="Times New Roman" w:cs="Times New Roman"/>
          <w:b/>
          <w:color w:val="auto"/>
          <w:sz w:val="24"/>
          <w:szCs w:val="24"/>
        </w:rPr>
        <w:t>ill be e-mailed the day before.</w:t>
      </w:r>
    </w:p>
    <w:sectPr w:rsidR="00AE15FF" w:rsidRPr="00B220B7">
      <w:footerReference w:type="default" r:id="rId13"/>
      <w:footerReference w:type="firs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A4" w:rsidRDefault="000D16A4" w:rsidP="00FC19E2">
      <w:pPr>
        <w:spacing w:after="0" w:line="240" w:lineRule="auto"/>
      </w:pPr>
      <w:r>
        <w:separator/>
      </w:r>
    </w:p>
  </w:endnote>
  <w:endnote w:type="continuationSeparator" w:id="0">
    <w:p w:rsidR="000D16A4" w:rsidRDefault="000D16A4" w:rsidP="00FC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A1072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0DF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A41" w:rsidRPr="00FC19E2" w:rsidRDefault="00A10729" w:rsidP="00FC19E2">
    <w:pPr>
      <w:pStyle w:val="Footer"/>
      <w:jc w:val="center"/>
      <w:rPr>
        <w:color w:val="0563C1" w:themeColor="hyperlink"/>
        <w:u w:val="single"/>
      </w:rPr>
    </w:pPr>
    <w:r w:rsidRPr="00FC19E2">
      <w:rPr>
        <w:color w:val="auto"/>
      </w:rPr>
      <w:t>Contact Information:</w:t>
    </w:r>
    <w:r>
      <w:t xml:space="preserve"> </w:t>
    </w:r>
    <w:r w:rsidR="00980DFD">
      <w:rPr>
        <w:rFonts w:ascii="Times New Roman" w:hAnsi="Times New Roman" w:cs="Times New Roman"/>
        <w:color w:val="auto"/>
        <w:szCs w:val="22"/>
      </w:rPr>
      <w:t xml:space="preserve">Terri McKee </w:t>
    </w:r>
    <w:r w:rsidR="00980DFD" w:rsidRPr="00980DFD">
      <w:rPr>
        <w:rFonts w:ascii="Times New Roman" w:hAnsi="Times New Roman" w:cs="Times New Roman"/>
        <w:color w:val="auto"/>
        <w:szCs w:val="22"/>
      </w:rPr>
      <w:t xml:space="preserve"> </w:t>
    </w:r>
    <w:hyperlink r:id="rId1" w:history="1">
      <w:r w:rsidR="00980DFD" w:rsidRPr="00980DFD">
        <w:rPr>
          <w:rStyle w:val="Hyperlink"/>
          <w:rFonts w:ascii="Times New Roman" w:hAnsi="Times New Roman" w:cs="Times New Roman"/>
          <w:szCs w:val="22"/>
        </w:rPr>
        <w:t>tlmckee@chestnut.org</w:t>
      </w:r>
    </w:hyperlink>
    <w:r w:rsidR="00980DFD">
      <w:rPr>
        <w:rFonts w:ascii="Times New Roman" w:hAnsi="Times New Roman" w:cs="Times New Roman"/>
        <w:color w:val="auto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A4" w:rsidRDefault="000D16A4" w:rsidP="00FC19E2">
      <w:pPr>
        <w:spacing w:after="0" w:line="240" w:lineRule="auto"/>
      </w:pPr>
      <w:r>
        <w:separator/>
      </w:r>
    </w:p>
  </w:footnote>
  <w:footnote w:type="continuationSeparator" w:id="0">
    <w:p w:rsidR="000D16A4" w:rsidRDefault="000D16A4" w:rsidP="00FC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0F8"/>
      </v:shape>
    </w:pict>
  </w:numPicBullet>
  <w:abstractNum w:abstractNumId="0" w15:restartNumberingAfterBreak="0">
    <w:nsid w:val="03852201"/>
    <w:multiLevelType w:val="hybridMultilevel"/>
    <w:tmpl w:val="619E7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1B0D2A"/>
    <w:multiLevelType w:val="hybridMultilevel"/>
    <w:tmpl w:val="71A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2A32"/>
    <w:multiLevelType w:val="hybridMultilevel"/>
    <w:tmpl w:val="84F2E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C4057"/>
    <w:multiLevelType w:val="hybridMultilevel"/>
    <w:tmpl w:val="F8D8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F0596"/>
    <w:multiLevelType w:val="hybridMultilevel"/>
    <w:tmpl w:val="05306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A07A1D"/>
    <w:multiLevelType w:val="hybridMultilevel"/>
    <w:tmpl w:val="016E41E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B110E0F"/>
    <w:multiLevelType w:val="hybridMultilevel"/>
    <w:tmpl w:val="F6861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D04831"/>
    <w:multiLevelType w:val="hybridMultilevel"/>
    <w:tmpl w:val="8F425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A0E76"/>
    <w:multiLevelType w:val="hybridMultilevel"/>
    <w:tmpl w:val="CD083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1018EB"/>
    <w:multiLevelType w:val="hybridMultilevel"/>
    <w:tmpl w:val="8E3C2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8B4D2F"/>
    <w:multiLevelType w:val="hybridMultilevel"/>
    <w:tmpl w:val="260E59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2B011F1"/>
    <w:multiLevelType w:val="hybridMultilevel"/>
    <w:tmpl w:val="4520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12957"/>
    <w:multiLevelType w:val="hybridMultilevel"/>
    <w:tmpl w:val="660427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97"/>
    <w:rsid w:val="000142AF"/>
    <w:rsid w:val="00057597"/>
    <w:rsid w:val="000651F1"/>
    <w:rsid w:val="000870D3"/>
    <w:rsid w:val="000D16A4"/>
    <w:rsid w:val="000F6071"/>
    <w:rsid w:val="001461B3"/>
    <w:rsid w:val="001F23D3"/>
    <w:rsid w:val="002C623B"/>
    <w:rsid w:val="00321F7E"/>
    <w:rsid w:val="003821B1"/>
    <w:rsid w:val="00486DE2"/>
    <w:rsid w:val="00524807"/>
    <w:rsid w:val="00606162"/>
    <w:rsid w:val="006F2C28"/>
    <w:rsid w:val="007D3E3F"/>
    <w:rsid w:val="00910A21"/>
    <w:rsid w:val="00980DFD"/>
    <w:rsid w:val="009B5FF2"/>
    <w:rsid w:val="00A10729"/>
    <w:rsid w:val="00A64AC5"/>
    <w:rsid w:val="00AA5EA8"/>
    <w:rsid w:val="00AE15FF"/>
    <w:rsid w:val="00B01EFD"/>
    <w:rsid w:val="00B220B7"/>
    <w:rsid w:val="00B320D0"/>
    <w:rsid w:val="00B91B9A"/>
    <w:rsid w:val="00BA7D34"/>
    <w:rsid w:val="00C37DF6"/>
    <w:rsid w:val="00D16497"/>
    <w:rsid w:val="00DB7BCC"/>
    <w:rsid w:val="00DE0433"/>
    <w:rsid w:val="00DF35AF"/>
    <w:rsid w:val="00E93A57"/>
    <w:rsid w:val="00E96453"/>
    <w:rsid w:val="00F06C89"/>
    <w:rsid w:val="00F30DCE"/>
    <w:rsid w:val="00F733CA"/>
    <w:rsid w:val="00FC19E2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DC047-FC7C-4D07-8A4F-CD56A5A4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497"/>
    <w:pPr>
      <w:spacing w:after="220" w:line="264" w:lineRule="auto"/>
    </w:pPr>
    <w:rPr>
      <w:rFonts w:eastAsiaTheme="minorEastAsia"/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6497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16497"/>
    <w:rPr>
      <w:rFonts w:eastAsiaTheme="minorEastAsia"/>
      <w:color w:val="44546A" w:themeColor="text2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D164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D16497"/>
    <w:pPr>
      <w:ind w:left="720"/>
      <w:contextualSpacing/>
    </w:pPr>
  </w:style>
  <w:style w:type="paragraph" w:customStyle="1" w:styleId="xxmsonormal">
    <w:name w:val="x_xmsonormal"/>
    <w:basedOn w:val="Normal"/>
    <w:rsid w:val="00D16497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NoSpacing">
    <w:name w:val="No Spacing"/>
    <w:uiPriority w:val="1"/>
    <w:qFormat/>
    <w:rsid w:val="00F30DCE"/>
    <w:pPr>
      <w:spacing w:after="0" w:line="240" w:lineRule="auto"/>
    </w:pPr>
    <w:rPr>
      <w:rFonts w:eastAsiaTheme="minorEastAsia"/>
      <w:color w:val="44546A" w:themeColor="text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C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E2"/>
    <w:rPr>
      <w:rFonts w:eastAsiaTheme="minorEastAsia"/>
      <w:color w:val="44546A" w:themeColor="text2"/>
      <w:lang w:eastAsia="ja-JP"/>
    </w:rPr>
  </w:style>
  <w:style w:type="paragraph" w:customStyle="1" w:styleId="gmail-m7680924093520197468gmail-m5511922063529813621msobodytext">
    <w:name w:val="gmail-m_7680924093520197468gmail-m5511922063529813621msobodytext"/>
    <w:basedOn w:val="Normal"/>
    <w:rsid w:val="00AA5EA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4"/>
    <w:unhideWhenUsed/>
    <w:qFormat/>
    <w:rsid w:val="00DE0433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E0433"/>
    <w:rPr>
      <w:rFonts w:eastAsiaTheme="minorEastAsia"/>
      <w:color w:val="44546A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mckee@chestnut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takebackday.dea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lmckee@chestnut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amcquaid@chestnu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mckee@chestnut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lmckee@chestnut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Chestnut Health Systems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R. Wright</dc:creator>
  <cp:keywords/>
  <dc:description/>
  <cp:lastModifiedBy>Terri L. McKee</cp:lastModifiedBy>
  <cp:revision>2</cp:revision>
  <dcterms:created xsi:type="dcterms:W3CDTF">2021-11-16T18:22:00Z</dcterms:created>
  <dcterms:modified xsi:type="dcterms:W3CDTF">2021-11-16T18:22:00Z</dcterms:modified>
</cp:coreProperties>
</file>