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1604" w14:textId="77777777" w:rsidR="006E5B71" w:rsidRPr="00E96D0D" w:rsidRDefault="006E5B71" w:rsidP="00C85FCA">
      <w:pPr>
        <w:rPr>
          <w:rFonts w:cs="Times New Roman"/>
        </w:rPr>
      </w:pPr>
      <w:bookmarkStart w:id="0" w:name="_GoBack"/>
      <w:bookmarkEnd w:id="0"/>
    </w:p>
    <w:p w14:paraId="25E1C7B9" w14:textId="77777777" w:rsidR="004F3D76" w:rsidRPr="00E96D0D" w:rsidRDefault="004F3D76" w:rsidP="00C85FCA">
      <w:pPr>
        <w:rPr>
          <w:rFonts w:cs="Times New Roman"/>
        </w:rPr>
      </w:pPr>
    </w:p>
    <w:p w14:paraId="2EDAF5BA" w14:textId="77777777" w:rsidR="00E96D0D" w:rsidRDefault="00E96D0D" w:rsidP="00C85FCA">
      <w:pPr>
        <w:rPr>
          <w:rFonts w:cs="Times New Roman"/>
          <w:sz w:val="96"/>
          <w:szCs w:val="96"/>
        </w:rPr>
      </w:pPr>
    </w:p>
    <w:p w14:paraId="3B43D834" w14:textId="77777777" w:rsidR="00E96D0D" w:rsidRDefault="00E96D0D" w:rsidP="00C85FCA">
      <w:pPr>
        <w:rPr>
          <w:rFonts w:cs="Times New Roman"/>
          <w:sz w:val="96"/>
          <w:szCs w:val="96"/>
        </w:rPr>
      </w:pPr>
    </w:p>
    <w:p w14:paraId="34CA15FD" w14:textId="3A428216" w:rsidR="00E96D0D" w:rsidRDefault="00D20074" w:rsidP="00C85FCA">
      <w:pPr>
        <w:tabs>
          <w:tab w:val="left" w:pos="7515"/>
        </w:tabs>
        <w:rPr>
          <w:rFonts w:cs="Times New Roman"/>
          <w:sz w:val="96"/>
          <w:szCs w:val="96"/>
        </w:rPr>
      </w:pPr>
      <w:r>
        <w:rPr>
          <w:rFonts w:cs="Times New Roman"/>
          <w:sz w:val="96"/>
          <w:szCs w:val="96"/>
        </w:rPr>
        <w:tab/>
      </w:r>
    </w:p>
    <w:p w14:paraId="517EF08A" w14:textId="77777777" w:rsidR="00E96D0D" w:rsidRDefault="00E96D0D" w:rsidP="00C85FCA">
      <w:pPr>
        <w:rPr>
          <w:rFonts w:cs="Times New Roman"/>
          <w:sz w:val="96"/>
          <w:szCs w:val="96"/>
        </w:rPr>
      </w:pPr>
    </w:p>
    <w:p w14:paraId="61B7DE32" w14:textId="047E2DCA" w:rsidR="004F3D76" w:rsidRPr="00E96D0D" w:rsidRDefault="004F3D76" w:rsidP="00C85FCA">
      <w:pPr>
        <w:rPr>
          <w:rFonts w:cs="Times New Roman"/>
          <w:sz w:val="96"/>
          <w:szCs w:val="96"/>
        </w:rPr>
      </w:pPr>
      <w:r w:rsidRPr="00E96D0D">
        <w:rPr>
          <w:rFonts w:cs="Times New Roman"/>
          <w:sz w:val="96"/>
          <w:szCs w:val="96"/>
        </w:rPr>
        <w:t>E</w:t>
      </w:r>
      <w:r w:rsidR="00281291">
        <w:rPr>
          <w:rFonts w:cs="Times New Roman"/>
          <w:sz w:val="96"/>
          <w:szCs w:val="96"/>
        </w:rPr>
        <w:t xml:space="preserve">nglish as a </w:t>
      </w:r>
      <w:r w:rsidRPr="00E96D0D">
        <w:rPr>
          <w:rFonts w:cs="Times New Roman"/>
          <w:sz w:val="96"/>
          <w:szCs w:val="96"/>
        </w:rPr>
        <w:t>S</w:t>
      </w:r>
      <w:r w:rsidR="00281291">
        <w:rPr>
          <w:rFonts w:cs="Times New Roman"/>
          <w:sz w:val="96"/>
          <w:szCs w:val="96"/>
        </w:rPr>
        <w:t xml:space="preserve">econd </w:t>
      </w:r>
      <w:r w:rsidRPr="00E96D0D">
        <w:rPr>
          <w:rFonts w:cs="Times New Roman"/>
          <w:sz w:val="96"/>
          <w:szCs w:val="96"/>
        </w:rPr>
        <w:t>L</w:t>
      </w:r>
      <w:r w:rsidR="00281291">
        <w:rPr>
          <w:rFonts w:cs="Times New Roman"/>
          <w:sz w:val="96"/>
          <w:szCs w:val="96"/>
        </w:rPr>
        <w:t>anguage</w:t>
      </w:r>
      <w:r w:rsidRPr="00E96D0D">
        <w:rPr>
          <w:rFonts w:cs="Times New Roman"/>
          <w:sz w:val="96"/>
          <w:szCs w:val="96"/>
        </w:rPr>
        <w:t xml:space="preserve"> Program</w:t>
      </w:r>
    </w:p>
    <w:p w14:paraId="65D403C5" w14:textId="24DC5962" w:rsidR="004F3D76" w:rsidRPr="00E96D0D" w:rsidRDefault="004F3D76" w:rsidP="00DB2096">
      <w:pPr>
        <w:tabs>
          <w:tab w:val="left" w:pos="8460"/>
        </w:tabs>
        <w:rPr>
          <w:rFonts w:cs="Times New Roman"/>
          <w:sz w:val="96"/>
          <w:szCs w:val="96"/>
        </w:rPr>
      </w:pPr>
      <w:r w:rsidRPr="00E96D0D">
        <w:rPr>
          <w:rFonts w:cs="Times New Roman"/>
          <w:sz w:val="96"/>
          <w:szCs w:val="96"/>
        </w:rPr>
        <w:t>Student Handbook</w:t>
      </w:r>
      <w:r w:rsidR="00DB2096">
        <w:rPr>
          <w:rFonts w:cs="Times New Roman"/>
          <w:sz w:val="96"/>
          <w:szCs w:val="96"/>
        </w:rPr>
        <w:tab/>
      </w:r>
    </w:p>
    <w:p w14:paraId="7EBA923D" w14:textId="77777777" w:rsidR="004F3D76" w:rsidRDefault="004F3D76" w:rsidP="00C85FCA">
      <w:pPr>
        <w:rPr>
          <w:rFonts w:cs="Times New Roman"/>
        </w:rPr>
      </w:pPr>
    </w:p>
    <w:p w14:paraId="7019F50D" w14:textId="26895AF5" w:rsidR="00E96D0D" w:rsidRPr="00E96D0D" w:rsidRDefault="00E70192" w:rsidP="00C85FCA">
      <w:pPr>
        <w:rPr>
          <w:rFonts w:cs="Times New Roman"/>
          <w:b/>
          <w:sz w:val="32"/>
          <w:szCs w:val="32"/>
        </w:rPr>
      </w:pPr>
      <w:r>
        <w:rPr>
          <w:rFonts w:cs="Times New Roman"/>
          <w:b/>
          <w:sz w:val="32"/>
          <w:szCs w:val="32"/>
        </w:rPr>
        <w:t>Spring 2017</w:t>
      </w:r>
    </w:p>
    <w:p w14:paraId="7D99D798" w14:textId="77777777" w:rsidR="004F3D76" w:rsidRDefault="004F3D76" w:rsidP="00C85FCA">
      <w:pPr>
        <w:rPr>
          <w:rFonts w:cs="Times New Roman"/>
          <w:sz w:val="32"/>
          <w:szCs w:val="32"/>
        </w:rPr>
      </w:pPr>
    </w:p>
    <w:p w14:paraId="72760DA6" w14:textId="77777777" w:rsidR="00E96D0D" w:rsidRDefault="00E96D0D" w:rsidP="00C85FCA">
      <w:pPr>
        <w:rPr>
          <w:rFonts w:cs="Times New Roman"/>
          <w:sz w:val="32"/>
          <w:szCs w:val="32"/>
        </w:rPr>
      </w:pPr>
    </w:p>
    <w:p w14:paraId="35F6819B" w14:textId="77777777" w:rsidR="00E96D0D" w:rsidRPr="00E96D0D" w:rsidRDefault="00E96D0D" w:rsidP="00C85FCA">
      <w:pPr>
        <w:rPr>
          <w:rFonts w:cs="Times New Roman"/>
          <w:sz w:val="32"/>
          <w:szCs w:val="32"/>
        </w:rPr>
      </w:pPr>
    </w:p>
    <w:p w14:paraId="1AD18207" w14:textId="77777777" w:rsidR="00E96D0D" w:rsidRDefault="00E96D0D" w:rsidP="00C85FCA">
      <w:pPr>
        <w:rPr>
          <w:rFonts w:cs="Times New Roman"/>
          <w:sz w:val="32"/>
          <w:szCs w:val="32"/>
        </w:rPr>
      </w:pPr>
    </w:p>
    <w:p w14:paraId="11F0DC21" w14:textId="2A080541" w:rsidR="004F3D76" w:rsidRPr="00E96D0D" w:rsidRDefault="00016AAA" w:rsidP="00C85FCA">
      <w:pPr>
        <w:rPr>
          <w:rFonts w:cs="Times New Roman"/>
          <w:sz w:val="32"/>
          <w:szCs w:val="32"/>
        </w:rPr>
      </w:pPr>
      <w:r>
        <w:rPr>
          <w:rFonts w:cs="Times New Roman"/>
          <w:sz w:val="32"/>
          <w:szCs w:val="32"/>
        </w:rPr>
        <w:t>ESL</w:t>
      </w:r>
      <w:r w:rsidR="004F3D76" w:rsidRPr="00E96D0D">
        <w:rPr>
          <w:rFonts w:cs="Times New Roman"/>
          <w:sz w:val="32"/>
          <w:szCs w:val="32"/>
        </w:rPr>
        <w:t xml:space="preserve"> Website: </w:t>
      </w:r>
      <w:hyperlink r:id="rId8" w:history="1">
        <w:r w:rsidR="004F3D76" w:rsidRPr="00E96D0D">
          <w:rPr>
            <w:rStyle w:val="Hyperlink"/>
            <w:rFonts w:cs="Times New Roman"/>
            <w:sz w:val="32"/>
            <w:szCs w:val="32"/>
          </w:rPr>
          <w:t>www.govst.edu/esl</w:t>
        </w:r>
      </w:hyperlink>
    </w:p>
    <w:p w14:paraId="6039A5D8" w14:textId="1E613227" w:rsidR="004F3D76" w:rsidRPr="00E96D0D" w:rsidRDefault="004F3D76" w:rsidP="00C85FCA">
      <w:pPr>
        <w:rPr>
          <w:rFonts w:cs="Times New Roman"/>
          <w:sz w:val="32"/>
          <w:szCs w:val="32"/>
        </w:rPr>
      </w:pPr>
      <w:r w:rsidRPr="00E96D0D">
        <w:rPr>
          <w:rFonts w:cs="Times New Roman"/>
          <w:sz w:val="32"/>
          <w:szCs w:val="32"/>
        </w:rPr>
        <w:t>Facebook Page:</w:t>
      </w:r>
      <w:r w:rsidR="00E96D0D" w:rsidRPr="00E96D0D">
        <w:rPr>
          <w:rFonts w:cs="Times New Roman"/>
          <w:sz w:val="32"/>
          <w:szCs w:val="32"/>
        </w:rPr>
        <w:t xml:space="preserve"> </w:t>
      </w:r>
      <w:hyperlink r:id="rId9" w:history="1">
        <w:r w:rsidR="00E96D0D" w:rsidRPr="00E96D0D">
          <w:rPr>
            <w:rStyle w:val="Hyperlink"/>
            <w:rFonts w:cs="Times New Roman"/>
            <w:sz w:val="32"/>
            <w:szCs w:val="32"/>
          </w:rPr>
          <w:t>https://www.facebook.com/GSUESL/</w:t>
        </w:r>
      </w:hyperlink>
    </w:p>
    <w:p w14:paraId="49DDCDBE" w14:textId="77777777" w:rsidR="00E96D0D" w:rsidRPr="00E96D0D" w:rsidRDefault="00E96D0D" w:rsidP="00C85FCA">
      <w:pPr>
        <w:rPr>
          <w:rFonts w:cs="Times New Roman"/>
        </w:rPr>
      </w:pPr>
    </w:p>
    <w:p w14:paraId="4CA9CB98" w14:textId="77777777" w:rsidR="004F3D76" w:rsidRPr="00E96D0D" w:rsidRDefault="004F3D76" w:rsidP="00C85FCA">
      <w:pPr>
        <w:rPr>
          <w:rFonts w:cs="Times New Roman"/>
        </w:rPr>
      </w:pPr>
    </w:p>
    <w:p w14:paraId="43D09D34" w14:textId="77777777" w:rsidR="004F3D76" w:rsidRPr="00E96D0D" w:rsidRDefault="004F3D76" w:rsidP="00C85FCA">
      <w:pPr>
        <w:rPr>
          <w:rFonts w:cs="Times New Roman"/>
        </w:rPr>
      </w:pPr>
    </w:p>
    <w:p w14:paraId="509E52C5" w14:textId="398CD3C3" w:rsidR="00E70192" w:rsidRDefault="00E70192" w:rsidP="00C85FCA">
      <w:pPr>
        <w:rPr>
          <w:rFonts w:cs="Times New Roman"/>
        </w:rPr>
      </w:pPr>
    </w:p>
    <w:p w14:paraId="6AA4BDB9" w14:textId="77777777" w:rsidR="00D20074" w:rsidRDefault="00D20074" w:rsidP="00C85FCA">
      <w:pPr>
        <w:rPr>
          <w:rFonts w:cs="Times New Roman"/>
        </w:rPr>
      </w:pPr>
    </w:p>
    <w:p w14:paraId="4D0F52E6" w14:textId="77777777" w:rsidR="00D20074" w:rsidRDefault="00D20074" w:rsidP="00C85FCA">
      <w:pPr>
        <w:rPr>
          <w:rFonts w:cs="Times New Roman"/>
        </w:rPr>
      </w:pPr>
    </w:p>
    <w:p w14:paraId="5FEC2296" w14:textId="77777777" w:rsidR="00D20074" w:rsidRDefault="00D20074" w:rsidP="00C85FCA">
      <w:pPr>
        <w:rPr>
          <w:rFonts w:cs="Times New Roman"/>
        </w:rPr>
      </w:pPr>
    </w:p>
    <w:p w14:paraId="386880A8" w14:textId="77777777" w:rsidR="00D20074" w:rsidRDefault="00D20074" w:rsidP="00C85FCA">
      <w:pPr>
        <w:rPr>
          <w:rFonts w:cs="Times New Roman"/>
        </w:rPr>
      </w:pPr>
    </w:p>
    <w:p w14:paraId="00F7B6F4" w14:textId="77777777" w:rsidR="00D20074" w:rsidRDefault="00D20074" w:rsidP="00C85FCA">
      <w:pPr>
        <w:rPr>
          <w:rFonts w:cs="Times New Roman"/>
        </w:rPr>
      </w:pPr>
    </w:p>
    <w:p w14:paraId="3A3255AE" w14:textId="77777777" w:rsidR="00D20074" w:rsidRDefault="00D20074" w:rsidP="00C85FCA">
      <w:pPr>
        <w:rPr>
          <w:rFonts w:cs="Times New Roman"/>
        </w:rPr>
      </w:pPr>
    </w:p>
    <w:sdt>
      <w:sdtPr>
        <w:rPr>
          <w:rFonts w:eastAsiaTheme="minorEastAsia" w:cstheme="minorBidi"/>
          <w:b w:val="0"/>
          <w:bCs w:val="0"/>
          <w:color w:val="auto"/>
          <w:sz w:val="24"/>
          <w:szCs w:val="24"/>
          <w:u w:val="none"/>
          <w:shd w:val="clear" w:color="auto" w:fill="auto"/>
          <w:lang w:eastAsia="en-US"/>
        </w:rPr>
        <w:id w:val="-1950157064"/>
        <w:docPartObj>
          <w:docPartGallery w:val="Table of Contents"/>
          <w:docPartUnique/>
        </w:docPartObj>
      </w:sdtPr>
      <w:sdtEndPr>
        <w:rPr>
          <w:noProof/>
        </w:rPr>
      </w:sdtEndPr>
      <w:sdtContent>
        <w:p w14:paraId="1F833E10" w14:textId="4EDEB42C" w:rsidR="00E96D0D" w:rsidRDefault="00E96D0D" w:rsidP="00C85FCA">
          <w:pPr>
            <w:pStyle w:val="TOCHeading"/>
          </w:pPr>
          <w:r>
            <w:t>Contents</w:t>
          </w:r>
          <w:r w:rsidR="00D20074">
            <w:tab/>
          </w:r>
        </w:p>
        <w:p w14:paraId="3324D688" w14:textId="64C78BD7" w:rsidR="00776AD8" w:rsidRPr="00776AD8" w:rsidRDefault="00E96D0D" w:rsidP="00C85FCA">
          <w:pPr>
            <w:pStyle w:val="TOC1"/>
            <w:spacing w:after="40"/>
            <w:rPr>
              <w:rFonts w:asciiTheme="minorHAnsi" w:hAnsiTheme="minorHAnsi"/>
              <w:noProof/>
              <w:lang w:eastAsia="ja-JP"/>
            </w:rPr>
          </w:pPr>
          <w:r w:rsidRPr="00776AD8">
            <w:fldChar w:fldCharType="begin"/>
          </w:r>
          <w:r w:rsidRPr="00776AD8">
            <w:instrText xml:space="preserve"> TOC \o "1-3" \h \z \u </w:instrText>
          </w:r>
          <w:r w:rsidRPr="00776AD8">
            <w:fldChar w:fldCharType="separate"/>
          </w:r>
          <w:hyperlink w:anchor="_Toc471740205" w:history="1">
            <w:r w:rsidR="00776AD8" w:rsidRPr="00776AD8">
              <w:rPr>
                <w:rStyle w:val="Hyperlink"/>
                <w:noProof/>
              </w:rPr>
              <w:t>Intensive ESL Program (</w:t>
            </w:r>
            <w:r w:rsidR="00016AAA">
              <w:rPr>
                <w:rStyle w:val="Hyperlink"/>
                <w:noProof/>
              </w:rPr>
              <w:t>ESL</w:t>
            </w:r>
            <w:r w:rsidR="00776AD8" w:rsidRPr="00776AD8">
              <w:rPr>
                <w:rStyle w:val="Hyperlink"/>
                <w:noProof/>
              </w:rPr>
              <w:t>) Mission Statement</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_Toc471740205 \h </w:instrText>
            </w:r>
            <w:r w:rsidR="00776AD8" w:rsidRPr="00776AD8">
              <w:rPr>
                <w:noProof/>
                <w:webHidden/>
              </w:rPr>
            </w:r>
            <w:r w:rsidR="00776AD8" w:rsidRPr="00776AD8">
              <w:rPr>
                <w:noProof/>
                <w:webHidden/>
              </w:rPr>
              <w:fldChar w:fldCharType="separate"/>
            </w:r>
            <w:r w:rsidR="005B4D04">
              <w:rPr>
                <w:noProof/>
                <w:webHidden/>
              </w:rPr>
              <w:t>3</w:t>
            </w:r>
            <w:r w:rsidR="00776AD8" w:rsidRPr="00776AD8">
              <w:rPr>
                <w:noProof/>
                <w:webHidden/>
              </w:rPr>
              <w:fldChar w:fldCharType="end"/>
            </w:r>
          </w:hyperlink>
        </w:p>
        <w:p w14:paraId="2746FEA4" w14:textId="1238850A" w:rsidR="00776AD8" w:rsidRPr="00776AD8" w:rsidRDefault="005B4D04" w:rsidP="00C85FCA">
          <w:pPr>
            <w:pStyle w:val="TOC1"/>
            <w:spacing w:after="40"/>
            <w:rPr>
              <w:rFonts w:asciiTheme="minorHAnsi" w:hAnsiTheme="minorHAnsi"/>
              <w:noProof/>
              <w:lang w:eastAsia="ja-JP"/>
            </w:rPr>
          </w:pPr>
          <w:hyperlink w:anchor="_Toc471740206" w:history="1">
            <w:r w:rsidR="00776AD8" w:rsidRPr="00776AD8">
              <w:rPr>
                <w:rStyle w:val="Hyperlink"/>
                <w:noProof/>
              </w:rPr>
              <w:t>Faculty and Staff</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_Toc471740206 \h </w:instrText>
            </w:r>
            <w:r w:rsidR="00776AD8" w:rsidRPr="00776AD8">
              <w:rPr>
                <w:noProof/>
                <w:webHidden/>
              </w:rPr>
            </w:r>
            <w:r w:rsidR="00776AD8" w:rsidRPr="00776AD8">
              <w:rPr>
                <w:noProof/>
                <w:webHidden/>
              </w:rPr>
              <w:fldChar w:fldCharType="separate"/>
            </w:r>
            <w:r>
              <w:rPr>
                <w:noProof/>
                <w:webHidden/>
              </w:rPr>
              <w:t>3</w:t>
            </w:r>
            <w:r w:rsidR="00776AD8" w:rsidRPr="00776AD8">
              <w:rPr>
                <w:noProof/>
                <w:webHidden/>
              </w:rPr>
              <w:fldChar w:fldCharType="end"/>
            </w:r>
          </w:hyperlink>
        </w:p>
        <w:p w14:paraId="69A3AE3F" w14:textId="4CF887E1"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07" w:history="1">
            <w:r w:rsidR="00776AD8" w:rsidRPr="00776AD8">
              <w:rPr>
                <w:rStyle w:val="Hyperlink"/>
                <w:noProof/>
              </w:rPr>
              <w:t>Program Director</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_Toc471740207 \h </w:instrText>
            </w:r>
            <w:r w:rsidR="00776AD8" w:rsidRPr="00776AD8">
              <w:rPr>
                <w:noProof/>
                <w:webHidden/>
              </w:rPr>
            </w:r>
            <w:r w:rsidR="00776AD8" w:rsidRPr="00776AD8">
              <w:rPr>
                <w:noProof/>
                <w:webHidden/>
              </w:rPr>
              <w:fldChar w:fldCharType="separate"/>
            </w:r>
            <w:r>
              <w:rPr>
                <w:noProof/>
                <w:webHidden/>
              </w:rPr>
              <w:t>3</w:t>
            </w:r>
            <w:r w:rsidR="00776AD8" w:rsidRPr="00776AD8">
              <w:rPr>
                <w:noProof/>
                <w:webHidden/>
              </w:rPr>
              <w:fldChar w:fldCharType="end"/>
            </w:r>
          </w:hyperlink>
        </w:p>
        <w:p w14:paraId="47608A77" w14:textId="0A26D702" w:rsidR="00776AD8" w:rsidRPr="00776AD8" w:rsidRDefault="005B4D04" w:rsidP="00C85FCA">
          <w:pPr>
            <w:pStyle w:val="TOC1"/>
            <w:spacing w:after="40"/>
            <w:rPr>
              <w:rFonts w:asciiTheme="minorHAnsi" w:hAnsiTheme="minorHAnsi"/>
              <w:noProof/>
              <w:lang w:eastAsia="ja-JP"/>
            </w:rPr>
          </w:pPr>
          <w:hyperlink w:anchor="_Toc471740208" w:history="1">
            <w:r w:rsidR="00776AD8" w:rsidRPr="00776AD8">
              <w:rPr>
                <w:rStyle w:val="Hyperlink"/>
                <w:noProof/>
              </w:rPr>
              <w:t>Arrival and Orientation</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_Toc471740208 \h </w:instrText>
            </w:r>
            <w:r w:rsidR="00776AD8" w:rsidRPr="00776AD8">
              <w:rPr>
                <w:noProof/>
                <w:webHidden/>
              </w:rPr>
            </w:r>
            <w:r w:rsidR="00776AD8" w:rsidRPr="00776AD8">
              <w:rPr>
                <w:noProof/>
                <w:webHidden/>
              </w:rPr>
              <w:fldChar w:fldCharType="separate"/>
            </w:r>
            <w:r>
              <w:rPr>
                <w:noProof/>
                <w:webHidden/>
              </w:rPr>
              <w:t>3</w:t>
            </w:r>
            <w:r w:rsidR="00776AD8" w:rsidRPr="00776AD8">
              <w:rPr>
                <w:noProof/>
                <w:webHidden/>
              </w:rPr>
              <w:fldChar w:fldCharType="end"/>
            </w:r>
          </w:hyperlink>
        </w:p>
        <w:p w14:paraId="5DACE06E" w14:textId="6B1E6A87"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09" w:history="1">
            <w:r w:rsidR="00776AD8" w:rsidRPr="00776AD8">
              <w:rPr>
                <w:rStyle w:val="Hyperlink"/>
                <w:noProof/>
                <w:shd w:val="clear" w:color="auto" w:fill="FFFFFF"/>
              </w:rPr>
              <w:t>OIS Orientation</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_Toc471740209 \h </w:instrText>
            </w:r>
            <w:r w:rsidR="00776AD8" w:rsidRPr="00776AD8">
              <w:rPr>
                <w:noProof/>
                <w:webHidden/>
              </w:rPr>
            </w:r>
            <w:r w:rsidR="00776AD8" w:rsidRPr="00776AD8">
              <w:rPr>
                <w:noProof/>
                <w:webHidden/>
              </w:rPr>
              <w:fldChar w:fldCharType="separate"/>
            </w:r>
            <w:r>
              <w:rPr>
                <w:noProof/>
                <w:webHidden/>
              </w:rPr>
              <w:t>3</w:t>
            </w:r>
            <w:r w:rsidR="00776AD8" w:rsidRPr="00776AD8">
              <w:rPr>
                <w:noProof/>
                <w:webHidden/>
              </w:rPr>
              <w:fldChar w:fldCharType="end"/>
            </w:r>
          </w:hyperlink>
        </w:p>
        <w:p w14:paraId="4C2AB6B3" w14:textId="050BE551"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0" w:history="1">
            <w:r w:rsidR="00776AD8" w:rsidRPr="00776AD8">
              <w:rPr>
                <w:rStyle w:val="Hyperlink"/>
                <w:noProof/>
                <w:shd w:val="clear" w:color="auto" w:fill="FFFFFF"/>
              </w:rPr>
              <w:t>Intensive ESL Program Orientation</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_Toc471740210 \h </w:instrText>
            </w:r>
            <w:r w:rsidR="00776AD8" w:rsidRPr="00776AD8">
              <w:rPr>
                <w:noProof/>
                <w:webHidden/>
              </w:rPr>
            </w:r>
            <w:r w:rsidR="00776AD8" w:rsidRPr="00776AD8">
              <w:rPr>
                <w:noProof/>
                <w:webHidden/>
              </w:rPr>
              <w:fldChar w:fldCharType="separate"/>
            </w:r>
            <w:r>
              <w:rPr>
                <w:noProof/>
                <w:webHidden/>
              </w:rPr>
              <w:t>3</w:t>
            </w:r>
            <w:r w:rsidR="00776AD8" w:rsidRPr="00776AD8">
              <w:rPr>
                <w:noProof/>
                <w:webHidden/>
              </w:rPr>
              <w:fldChar w:fldCharType="end"/>
            </w:r>
          </w:hyperlink>
        </w:p>
        <w:p w14:paraId="1DAFC998" w14:textId="3CD6D54A"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1" w:history="1">
            <w:r w:rsidR="00776AD8" w:rsidRPr="00776AD8">
              <w:rPr>
                <w:rStyle w:val="Hyperlink"/>
                <w:noProof/>
                <w:shd w:val="clear" w:color="auto" w:fill="FFFFFF"/>
              </w:rPr>
              <w:t>Placement Testing</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_Toc471740211 \h </w:instrText>
            </w:r>
            <w:r w:rsidR="00776AD8" w:rsidRPr="00776AD8">
              <w:rPr>
                <w:noProof/>
                <w:webHidden/>
              </w:rPr>
            </w:r>
            <w:r w:rsidR="00776AD8" w:rsidRPr="00776AD8">
              <w:rPr>
                <w:noProof/>
                <w:webHidden/>
              </w:rPr>
              <w:fldChar w:fldCharType="separate"/>
            </w:r>
            <w:r>
              <w:rPr>
                <w:noProof/>
                <w:webHidden/>
              </w:rPr>
              <w:t>3</w:t>
            </w:r>
            <w:r w:rsidR="00776AD8" w:rsidRPr="00776AD8">
              <w:rPr>
                <w:noProof/>
                <w:webHidden/>
              </w:rPr>
              <w:fldChar w:fldCharType="end"/>
            </w:r>
          </w:hyperlink>
        </w:p>
        <w:p w14:paraId="7BD59A84" w14:textId="4904B36D"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2" w:history="1">
            <w:r w:rsidR="00776AD8" w:rsidRPr="00776AD8">
              <w:rPr>
                <w:rStyle w:val="Hyperlink"/>
                <w:noProof/>
              </w:rPr>
              <w:t>Courses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_Toc471740212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4C95B309" w14:textId="22C8A107"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3" w:history="1">
            <w:r w:rsidR="00776AD8" w:rsidRPr="00776AD8">
              <w:rPr>
                <w:rStyle w:val="Hyperlink"/>
                <w:noProof/>
              </w:rPr>
              <w:t>Class Schedule</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_Toc471740213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26024E7E" w14:textId="0800CE35"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4" w:history="1">
            <w:r w:rsidR="00776AD8" w:rsidRPr="00776AD8">
              <w:rPr>
                <w:rStyle w:val="Hyperlink"/>
                <w:noProof/>
              </w:rPr>
              <w:t>Textbooks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_Toc471740214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4189F2AB" w14:textId="137917F7"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5" w:history="1">
            <w:r w:rsidR="00776AD8" w:rsidRPr="00776AD8">
              <w:rPr>
                <w:rStyle w:val="Hyperlink"/>
                <w:noProof/>
              </w:rPr>
              <w:t>The end of the semester examinations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_Toc471740215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642F5B1E" w14:textId="35DAF2BF"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6" w:history="1">
            <w:r w:rsidR="00776AD8" w:rsidRPr="00776AD8">
              <w:rPr>
                <w:rStyle w:val="Hyperlink"/>
                <w:noProof/>
              </w:rPr>
              <w:t>TOEFL test</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_Toc471740216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07C7754E" w14:textId="1BA8E583" w:rsidR="00776AD8" w:rsidRPr="00776AD8" w:rsidRDefault="005B4D04" w:rsidP="00C85FCA">
          <w:pPr>
            <w:pStyle w:val="TOC1"/>
            <w:spacing w:after="40"/>
            <w:rPr>
              <w:rFonts w:asciiTheme="minorHAnsi" w:hAnsiTheme="minorHAnsi"/>
              <w:noProof/>
              <w:lang w:eastAsia="ja-JP"/>
            </w:rPr>
          </w:pPr>
          <w:hyperlink w:anchor="_Toc471740217" w:history="1">
            <w:r w:rsidR="00016AAA">
              <w:rPr>
                <w:rStyle w:val="Hyperlink"/>
                <w:noProof/>
              </w:rPr>
              <w:t>ESL</w:t>
            </w:r>
            <w:r w:rsidR="00776AD8" w:rsidRPr="00776AD8">
              <w:rPr>
                <w:rStyle w:val="Hyperlink"/>
                <w:noProof/>
              </w:rPr>
              <w:t xml:space="preserve"> Policies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_Toc471740217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09EBD7ED" w14:textId="0A7CF949"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8" w:history="1">
            <w:r w:rsidR="00776AD8" w:rsidRPr="00776AD8">
              <w:rPr>
                <w:rStyle w:val="Hyperlink"/>
                <w:noProof/>
              </w:rPr>
              <w:t>Classroom Behavior</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_Toc471740218 \h </w:instrText>
            </w:r>
            <w:r w:rsidR="00776AD8" w:rsidRPr="00776AD8">
              <w:rPr>
                <w:noProof/>
                <w:webHidden/>
              </w:rPr>
            </w:r>
            <w:r w:rsidR="00776AD8" w:rsidRPr="00776AD8">
              <w:rPr>
                <w:noProof/>
                <w:webHidden/>
              </w:rPr>
              <w:fldChar w:fldCharType="separate"/>
            </w:r>
            <w:r>
              <w:rPr>
                <w:noProof/>
                <w:webHidden/>
              </w:rPr>
              <w:t>4</w:t>
            </w:r>
            <w:r w:rsidR="00776AD8" w:rsidRPr="00776AD8">
              <w:rPr>
                <w:noProof/>
                <w:webHidden/>
              </w:rPr>
              <w:fldChar w:fldCharType="end"/>
            </w:r>
          </w:hyperlink>
        </w:p>
        <w:p w14:paraId="37C7677B" w14:textId="3BDBA137"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19" w:history="1">
            <w:r w:rsidR="00776AD8" w:rsidRPr="00776AD8">
              <w:rPr>
                <w:rStyle w:val="Hyperlink"/>
                <w:noProof/>
              </w:rPr>
              <w:t>Attendance Policy</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_Toc471740219 \h </w:instrText>
            </w:r>
            <w:r w:rsidR="00776AD8" w:rsidRPr="00776AD8">
              <w:rPr>
                <w:noProof/>
                <w:webHidden/>
              </w:rPr>
            </w:r>
            <w:r w:rsidR="00776AD8" w:rsidRPr="00776AD8">
              <w:rPr>
                <w:noProof/>
                <w:webHidden/>
              </w:rPr>
              <w:fldChar w:fldCharType="separate"/>
            </w:r>
            <w:r>
              <w:rPr>
                <w:noProof/>
                <w:webHidden/>
              </w:rPr>
              <w:t>5</w:t>
            </w:r>
            <w:r w:rsidR="00776AD8" w:rsidRPr="00776AD8">
              <w:rPr>
                <w:noProof/>
                <w:webHidden/>
              </w:rPr>
              <w:fldChar w:fldCharType="end"/>
            </w:r>
          </w:hyperlink>
        </w:p>
        <w:p w14:paraId="77D99EFD" w14:textId="56129F08"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0" w:history="1">
            <w:r w:rsidR="00776AD8" w:rsidRPr="00776AD8">
              <w:rPr>
                <w:rStyle w:val="Hyperlink"/>
                <w:noProof/>
              </w:rPr>
              <w:t>Lateness Policy</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_Toc471740220 \h </w:instrText>
            </w:r>
            <w:r w:rsidR="00776AD8" w:rsidRPr="00776AD8">
              <w:rPr>
                <w:noProof/>
                <w:webHidden/>
              </w:rPr>
            </w:r>
            <w:r w:rsidR="00776AD8" w:rsidRPr="00776AD8">
              <w:rPr>
                <w:noProof/>
                <w:webHidden/>
              </w:rPr>
              <w:fldChar w:fldCharType="separate"/>
            </w:r>
            <w:r>
              <w:rPr>
                <w:noProof/>
                <w:webHidden/>
              </w:rPr>
              <w:t>5</w:t>
            </w:r>
            <w:r w:rsidR="00776AD8" w:rsidRPr="00776AD8">
              <w:rPr>
                <w:noProof/>
                <w:webHidden/>
              </w:rPr>
              <w:fldChar w:fldCharType="end"/>
            </w:r>
          </w:hyperlink>
        </w:p>
        <w:p w14:paraId="72B550C9" w14:textId="7B0A98AD"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1" w:history="1">
            <w:r w:rsidR="00776AD8" w:rsidRPr="00776AD8">
              <w:rPr>
                <w:rStyle w:val="Hyperlink"/>
                <w:noProof/>
              </w:rPr>
              <w:t>Plagiarism Policy</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_Toc471740221 \h </w:instrText>
            </w:r>
            <w:r w:rsidR="00776AD8" w:rsidRPr="00776AD8">
              <w:rPr>
                <w:noProof/>
                <w:webHidden/>
              </w:rPr>
            </w:r>
            <w:r w:rsidR="00776AD8" w:rsidRPr="00776AD8">
              <w:rPr>
                <w:noProof/>
                <w:webHidden/>
              </w:rPr>
              <w:fldChar w:fldCharType="separate"/>
            </w:r>
            <w:r>
              <w:rPr>
                <w:noProof/>
                <w:webHidden/>
              </w:rPr>
              <w:t>5</w:t>
            </w:r>
            <w:r w:rsidR="00776AD8" w:rsidRPr="00776AD8">
              <w:rPr>
                <w:noProof/>
                <w:webHidden/>
              </w:rPr>
              <w:fldChar w:fldCharType="end"/>
            </w:r>
          </w:hyperlink>
        </w:p>
        <w:p w14:paraId="30E9190B" w14:textId="123E1441"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2" w:history="1">
            <w:r w:rsidR="00776AD8" w:rsidRPr="00776AD8">
              <w:rPr>
                <w:rStyle w:val="Hyperlink"/>
                <w:noProof/>
              </w:rPr>
              <w:t>Make-up Work Policy</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_Toc471740222 \h </w:instrText>
            </w:r>
            <w:r w:rsidR="00776AD8" w:rsidRPr="00776AD8">
              <w:rPr>
                <w:noProof/>
                <w:webHidden/>
              </w:rPr>
            </w:r>
            <w:r w:rsidR="00776AD8" w:rsidRPr="00776AD8">
              <w:rPr>
                <w:noProof/>
                <w:webHidden/>
              </w:rPr>
              <w:fldChar w:fldCharType="separate"/>
            </w:r>
            <w:r>
              <w:rPr>
                <w:noProof/>
                <w:webHidden/>
              </w:rPr>
              <w:t>5</w:t>
            </w:r>
            <w:r w:rsidR="00776AD8" w:rsidRPr="00776AD8">
              <w:rPr>
                <w:noProof/>
                <w:webHidden/>
              </w:rPr>
              <w:fldChar w:fldCharType="end"/>
            </w:r>
          </w:hyperlink>
        </w:p>
        <w:p w14:paraId="797295BB" w14:textId="58FAF67C"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3" w:history="1">
            <w:r w:rsidR="00776AD8" w:rsidRPr="00776AD8">
              <w:rPr>
                <w:rStyle w:val="Hyperlink"/>
                <w:noProof/>
              </w:rPr>
              <w:t>Extended absences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_Toc471740223 \h </w:instrText>
            </w:r>
            <w:r w:rsidR="00776AD8" w:rsidRPr="00776AD8">
              <w:rPr>
                <w:noProof/>
                <w:webHidden/>
              </w:rPr>
            </w:r>
            <w:r w:rsidR="00776AD8" w:rsidRPr="00776AD8">
              <w:rPr>
                <w:noProof/>
                <w:webHidden/>
              </w:rPr>
              <w:fldChar w:fldCharType="separate"/>
            </w:r>
            <w:r>
              <w:rPr>
                <w:noProof/>
                <w:webHidden/>
              </w:rPr>
              <w:t>5</w:t>
            </w:r>
            <w:r w:rsidR="00776AD8" w:rsidRPr="00776AD8">
              <w:rPr>
                <w:noProof/>
                <w:webHidden/>
              </w:rPr>
              <w:fldChar w:fldCharType="end"/>
            </w:r>
          </w:hyperlink>
        </w:p>
        <w:p w14:paraId="3BE725DD" w14:textId="516B518C"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4" w:history="1">
            <w:r w:rsidR="00776AD8" w:rsidRPr="00776AD8">
              <w:rPr>
                <w:rStyle w:val="Hyperlink"/>
                <w:noProof/>
              </w:rPr>
              <w:t>Religious holidays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_Toc471740224 \h </w:instrText>
            </w:r>
            <w:r w:rsidR="00776AD8" w:rsidRPr="00776AD8">
              <w:rPr>
                <w:noProof/>
                <w:webHidden/>
              </w:rPr>
            </w:r>
            <w:r w:rsidR="00776AD8" w:rsidRPr="00776AD8">
              <w:rPr>
                <w:noProof/>
                <w:webHidden/>
              </w:rPr>
              <w:fldChar w:fldCharType="separate"/>
            </w:r>
            <w:r>
              <w:rPr>
                <w:noProof/>
                <w:webHidden/>
              </w:rPr>
              <w:t>5</w:t>
            </w:r>
            <w:r w:rsidR="00776AD8" w:rsidRPr="00776AD8">
              <w:rPr>
                <w:noProof/>
                <w:webHidden/>
              </w:rPr>
              <w:fldChar w:fldCharType="end"/>
            </w:r>
          </w:hyperlink>
        </w:p>
        <w:p w14:paraId="2DA45DBD" w14:textId="12808722"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5" w:history="1">
            <w:r w:rsidR="00776AD8" w:rsidRPr="00776AD8">
              <w:rPr>
                <w:rStyle w:val="Hyperlink"/>
                <w:noProof/>
              </w:rPr>
              <w:t>Grievance Policy</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_Toc471740225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15ACD5F5" w14:textId="3B3A3395"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6" w:history="1">
            <w:r w:rsidR="00776AD8" w:rsidRPr="00776AD8">
              <w:rPr>
                <w:rStyle w:val="Hyperlink"/>
                <w:noProof/>
              </w:rPr>
              <w:t>Students with special needs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_Toc471740226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2298D79F" w14:textId="320F41A6" w:rsidR="00776AD8" w:rsidRPr="00776AD8" w:rsidRDefault="005B4D04" w:rsidP="00C85FCA">
          <w:pPr>
            <w:pStyle w:val="TOC1"/>
            <w:spacing w:after="40"/>
            <w:rPr>
              <w:rFonts w:asciiTheme="minorHAnsi" w:hAnsiTheme="minorHAnsi"/>
              <w:noProof/>
              <w:lang w:eastAsia="ja-JP"/>
            </w:rPr>
          </w:pPr>
          <w:hyperlink w:anchor="_Toc471740227" w:history="1">
            <w:r w:rsidR="00776AD8" w:rsidRPr="00776AD8">
              <w:rPr>
                <w:rStyle w:val="Hyperlink"/>
                <w:noProof/>
              </w:rPr>
              <w:t>Student Services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_Toc471740227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5C94AA67" w14:textId="221D6F52"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8" w:history="1">
            <w:r w:rsidR="00776AD8" w:rsidRPr="00776AD8">
              <w:rPr>
                <w:rStyle w:val="Hyperlink"/>
                <w:noProof/>
              </w:rPr>
              <w:t>Tutoring</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_Toc471740228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4E5A21BC" w14:textId="01B6251D"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29" w:history="1">
            <w:r w:rsidR="00776AD8" w:rsidRPr="00776AD8">
              <w:rPr>
                <w:rStyle w:val="Hyperlink"/>
                <w:noProof/>
              </w:rPr>
              <w:t>Student Mentors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_Toc471740229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72CD0DD9" w14:textId="669993E6"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0" w:history="1">
            <w:r w:rsidR="00776AD8" w:rsidRPr="00776AD8">
              <w:rPr>
                <w:rStyle w:val="Hyperlink"/>
                <w:noProof/>
              </w:rPr>
              <w:t>Advising</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_Toc471740230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3F9934E5" w14:textId="1F062583"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1" w:history="1">
            <w:r w:rsidR="00776AD8" w:rsidRPr="00776AD8">
              <w:rPr>
                <w:rStyle w:val="Hyperlink"/>
                <w:noProof/>
              </w:rPr>
              <w:t>Academic Resource Center (ARC)</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_Toc471740231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738F00CB" w14:textId="44425852"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2" w:history="1">
            <w:r w:rsidR="00776AD8" w:rsidRPr="00776AD8">
              <w:rPr>
                <w:rStyle w:val="Hyperlink"/>
                <w:noProof/>
              </w:rPr>
              <w:t>Writing Center</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_Toc471740232 \h </w:instrText>
            </w:r>
            <w:r w:rsidR="00776AD8" w:rsidRPr="00776AD8">
              <w:rPr>
                <w:noProof/>
                <w:webHidden/>
              </w:rPr>
            </w:r>
            <w:r w:rsidR="00776AD8" w:rsidRPr="00776AD8">
              <w:rPr>
                <w:noProof/>
                <w:webHidden/>
              </w:rPr>
              <w:fldChar w:fldCharType="separate"/>
            </w:r>
            <w:r>
              <w:rPr>
                <w:noProof/>
                <w:webHidden/>
              </w:rPr>
              <w:t>6</w:t>
            </w:r>
            <w:r w:rsidR="00776AD8" w:rsidRPr="00776AD8">
              <w:rPr>
                <w:noProof/>
                <w:webHidden/>
              </w:rPr>
              <w:fldChar w:fldCharType="end"/>
            </w:r>
          </w:hyperlink>
        </w:p>
        <w:p w14:paraId="501E5026" w14:textId="6831B08C"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3" w:history="1">
            <w:r w:rsidR="00776AD8" w:rsidRPr="00776AD8">
              <w:rPr>
                <w:rStyle w:val="Hyperlink"/>
                <w:noProof/>
              </w:rPr>
              <w:t>Immunization</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_Toc471740233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35F5AAEE" w14:textId="4E4C459D"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4" w:history="1">
            <w:r w:rsidR="00776AD8" w:rsidRPr="00776AD8">
              <w:rPr>
                <w:rStyle w:val="Hyperlink"/>
                <w:noProof/>
              </w:rPr>
              <w:t>Library</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_Toc471740234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2CAB403B" w14:textId="24ABAB31"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5" w:history="1">
            <w:r w:rsidR="00776AD8" w:rsidRPr="00776AD8">
              <w:rPr>
                <w:rStyle w:val="Hyperlink"/>
                <w:noProof/>
              </w:rPr>
              <w:t>Recreation Center</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_Toc471740235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40CBF41F" w14:textId="0A2EBEC4"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6" w:history="1">
            <w:r w:rsidR="00776AD8" w:rsidRPr="00776AD8">
              <w:rPr>
                <w:rStyle w:val="Hyperlink"/>
                <w:noProof/>
              </w:rPr>
              <w:t>Language Lab</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_Toc471740236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6B61172F" w14:textId="7DC95DB6"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7" w:history="1">
            <w:r w:rsidR="00776AD8" w:rsidRPr="00776AD8">
              <w:rPr>
                <w:rStyle w:val="Hyperlink"/>
                <w:noProof/>
              </w:rPr>
              <w:t>Service Learning</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_Toc471740237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06C362AF" w14:textId="43742804" w:rsidR="00776AD8" w:rsidRPr="00776AD8" w:rsidRDefault="005B4D04" w:rsidP="00C85FCA">
          <w:pPr>
            <w:pStyle w:val="TOC2"/>
            <w:tabs>
              <w:tab w:val="right" w:leader="dot" w:pos="10790"/>
            </w:tabs>
            <w:spacing w:after="40"/>
            <w:rPr>
              <w:rFonts w:asciiTheme="minorHAnsi" w:hAnsiTheme="minorHAnsi"/>
              <w:noProof/>
              <w:lang w:eastAsia="ja-JP"/>
            </w:rPr>
          </w:pPr>
          <w:hyperlink w:anchor="_Toc471740238" w:history="1">
            <w:r w:rsidR="00776AD8" w:rsidRPr="00776AD8">
              <w:rPr>
                <w:rStyle w:val="Hyperlink"/>
                <w:noProof/>
              </w:rPr>
              <w:t>Academic Field Trips</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_Toc471740238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10AD89C0" w14:textId="7D0D6652" w:rsidR="00776AD8" w:rsidRPr="00776AD8" w:rsidRDefault="005B4D04" w:rsidP="00C85FCA">
          <w:pPr>
            <w:pStyle w:val="TOC2"/>
            <w:tabs>
              <w:tab w:val="right" w:leader="dot" w:pos="10790"/>
            </w:tabs>
            <w:spacing w:after="40"/>
            <w:rPr>
              <w:rStyle w:val="Hyperlink"/>
              <w:noProof/>
            </w:rPr>
          </w:pPr>
          <w:hyperlink w:anchor="_Toc471740239" w:history="1">
            <w:r w:rsidR="00776AD8" w:rsidRPr="00776AD8">
              <w:rPr>
                <w:rStyle w:val="Hyperlink"/>
                <w:noProof/>
              </w:rPr>
              <w:t>Calendar</w:t>
            </w:r>
            <w:r w:rsidR="00776AD8" w:rsidRPr="00776AD8">
              <w:rPr>
                <w:noProof/>
                <w:webHidden/>
              </w:rPr>
              <w:tab/>
            </w:r>
            <w:r w:rsidR="00776AD8" w:rsidRPr="00776AD8">
              <w:rPr>
                <w:noProof/>
                <w:webHidden/>
              </w:rPr>
              <w:fldChar w:fldCharType="begin"/>
            </w:r>
            <w:r w:rsidR="00776AD8" w:rsidRPr="00776AD8">
              <w:rPr>
                <w:noProof/>
                <w:webHidden/>
              </w:rPr>
              <w:instrText xml:space="preserve"> PAGEREF _Toc471740239 \h </w:instrText>
            </w:r>
            <w:r w:rsidR="00776AD8" w:rsidRPr="00776AD8">
              <w:rPr>
                <w:noProof/>
                <w:webHidden/>
              </w:rPr>
            </w:r>
            <w:r w:rsidR="00776AD8" w:rsidRPr="00776AD8">
              <w:rPr>
                <w:noProof/>
                <w:webHidden/>
              </w:rPr>
              <w:fldChar w:fldCharType="separate"/>
            </w:r>
            <w:r>
              <w:rPr>
                <w:noProof/>
                <w:webHidden/>
              </w:rPr>
              <w:t>7</w:t>
            </w:r>
            <w:r w:rsidR="00776AD8" w:rsidRPr="00776AD8">
              <w:rPr>
                <w:noProof/>
                <w:webHidden/>
              </w:rPr>
              <w:fldChar w:fldCharType="end"/>
            </w:r>
          </w:hyperlink>
        </w:p>
        <w:p w14:paraId="08F0A9B5" w14:textId="18D950E7" w:rsidR="00E96D0D" w:rsidRDefault="00776AD8" w:rsidP="00DB2096">
          <w:pPr>
            <w:spacing w:after="40"/>
            <w:ind w:firstLine="240"/>
          </w:pPr>
          <w:r w:rsidRPr="00776AD8">
            <w:t>Facebook ………………………………</w:t>
          </w:r>
          <w:r w:rsidR="00DB2096">
            <w:t>.</w:t>
          </w:r>
          <w:r w:rsidRPr="00776AD8">
            <w:t>…………………………</w:t>
          </w:r>
          <w:r w:rsidR="00DB2096">
            <w:t>…...</w:t>
          </w:r>
          <w:r w:rsidRPr="00776AD8">
            <w:t>…………………………………..7</w:t>
          </w:r>
          <w:r w:rsidR="00E96D0D" w:rsidRPr="00776AD8">
            <w:rPr>
              <w:b/>
              <w:bCs/>
              <w:noProof/>
            </w:rPr>
            <w:fldChar w:fldCharType="end"/>
          </w:r>
        </w:p>
      </w:sdtContent>
    </w:sdt>
    <w:p w14:paraId="6F3A342C" w14:textId="03D93581" w:rsidR="00EF4688" w:rsidRPr="00DC4344" w:rsidRDefault="00705CA0" w:rsidP="00C85FCA">
      <w:pPr>
        <w:pStyle w:val="Heading1"/>
      </w:pPr>
      <w:bookmarkStart w:id="1" w:name="_Toc471740205"/>
      <w:r w:rsidRPr="00DC4344">
        <w:lastRenderedPageBreak/>
        <w:t xml:space="preserve">ESL Program </w:t>
      </w:r>
      <w:r w:rsidR="00E96D0D" w:rsidRPr="00DC4344">
        <w:t>Mission Statement</w:t>
      </w:r>
      <w:bookmarkEnd w:id="1"/>
    </w:p>
    <w:p w14:paraId="26F0700D" w14:textId="3EE64A77" w:rsidR="00EF4688" w:rsidRPr="00DC4344" w:rsidRDefault="00EF4688" w:rsidP="00C85FCA">
      <w:r w:rsidRPr="00DC4344">
        <w:t>Governors State University’s ESL Program is designed to serve the needs of international and domestic students that have an interest in improving their</w:t>
      </w:r>
      <w:r w:rsidR="00705CA0" w:rsidRPr="00DC4344">
        <w:t xml:space="preserve"> English </w:t>
      </w:r>
      <w:r w:rsidRPr="00DC4344">
        <w:t>language skills to further their academic success. The curriculum is designed and taught by professional faculty to prepare students academically, socially, and culturally for success as university students.</w:t>
      </w:r>
    </w:p>
    <w:p w14:paraId="47BB6172" w14:textId="77777777" w:rsidR="004303F3" w:rsidRPr="00C85FCA" w:rsidRDefault="004303F3" w:rsidP="00C85FCA">
      <w:pPr>
        <w:pStyle w:val="Heading1"/>
        <w:rPr>
          <w:b w:val="0"/>
          <w:sz w:val="16"/>
          <w:szCs w:val="16"/>
          <w:u w:val="none"/>
        </w:rPr>
      </w:pPr>
    </w:p>
    <w:p w14:paraId="281E404F" w14:textId="677EB831" w:rsidR="00207959" w:rsidRDefault="00207959" w:rsidP="00C85FCA">
      <w:pPr>
        <w:pStyle w:val="Heading1"/>
      </w:pPr>
      <w:bookmarkStart w:id="2" w:name="_Toc471740206"/>
      <w:r w:rsidRPr="00DC4344">
        <w:t>Faculty and Staff</w:t>
      </w:r>
      <w:bookmarkEnd w:id="2"/>
    </w:p>
    <w:tbl>
      <w:tblPr>
        <w:tblStyle w:val="TableGrid"/>
        <w:tblW w:w="0" w:type="auto"/>
        <w:tblLook w:val="04A0" w:firstRow="1" w:lastRow="0" w:firstColumn="1" w:lastColumn="0" w:noHBand="0" w:noVBand="1"/>
      </w:tblPr>
      <w:tblGrid>
        <w:gridCol w:w="5211"/>
        <w:gridCol w:w="5229"/>
      </w:tblGrid>
      <w:tr w:rsidR="00207959" w14:paraId="2ED38E13" w14:textId="77777777" w:rsidTr="004303F3">
        <w:tc>
          <w:tcPr>
            <w:tcW w:w="5211" w:type="dxa"/>
            <w:tcBorders>
              <w:bottom w:val="single" w:sz="4" w:space="0" w:color="auto"/>
            </w:tcBorders>
          </w:tcPr>
          <w:p w14:paraId="18875252" w14:textId="77777777" w:rsidR="00207959" w:rsidRDefault="00207959" w:rsidP="00C85FCA">
            <w:pPr>
              <w:rPr>
                <w:rStyle w:val="Heading2Char"/>
              </w:rPr>
            </w:pPr>
            <w:bookmarkStart w:id="3" w:name="_Toc471740207"/>
            <w:r w:rsidRPr="00DC4344">
              <w:rPr>
                <w:rStyle w:val="Heading2Char"/>
              </w:rPr>
              <w:t>Program Director</w:t>
            </w:r>
            <w:bookmarkEnd w:id="3"/>
          </w:p>
          <w:p w14:paraId="1FDA161C" w14:textId="77777777" w:rsidR="00207959" w:rsidRDefault="00207959" w:rsidP="00C85FCA">
            <w:pPr>
              <w:rPr>
                <w:rFonts w:cs="Times New Roman"/>
                <w:iCs/>
                <w:color w:val="333333"/>
                <w:shd w:val="clear" w:color="auto" w:fill="FFFFFF"/>
              </w:rPr>
            </w:pPr>
            <w:r>
              <w:rPr>
                <w:rFonts w:cs="Times New Roman"/>
                <w:iCs/>
                <w:color w:val="333333"/>
                <w:shd w:val="clear" w:color="auto" w:fill="FFFFFF"/>
              </w:rPr>
              <w:t>Akiko Ota</w:t>
            </w:r>
            <w:r>
              <w:rPr>
                <w:rFonts w:cs="Times New Roman"/>
                <w:iCs/>
                <w:color w:val="333333"/>
                <w:shd w:val="clear" w:color="auto" w:fill="FFFFFF"/>
              </w:rPr>
              <w:tab/>
            </w:r>
            <w:r>
              <w:rPr>
                <w:rFonts w:cs="Times New Roman"/>
                <w:iCs/>
                <w:color w:val="333333"/>
                <w:shd w:val="clear" w:color="auto" w:fill="FFFFFF"/>
              </w:rPr>
              <w:tab/>
            </w:r>
            <w:r>
              <w:rPr>
                <w:rFonts w:cs="Times New Roman"/>
                <w:iCs/>
                <w:color w:val="333333"/>
                <w:shd w:val="clear" w:color="auto" w:fill="FFFFFF"/>
              </w:rPr>
              <w:tab/>
            </w:r>
            <w:r>
              <w:rPr>
                <w:rFonts w:cs="Times New Roman"/>
                <w:iCs/>
                <w:color w:val="333333"/>
                <w:shd w:val="clear" w:color="auto" w:fill="FFFFFF"/>
              </w:rPr>
              <w:tab/>
            </w:r>
            <w:r>
              <w:rPr>
                <w:rFonts w:cs="Times New Roman"/>
                <w:iCs/>
                <w:color w:val="333333"/>
                <w:shd w:val="clear" w:color="auto" w:fill="FFFFFF"/>
              </w:rPr>
              <w:tab/>
            </w:r>
          </w:p>
          <w:p w14:paraId="7968AFDF" w14:textId="0B58490A" w:rsidR="00207959" w:rsidRPr="00DC4344" w:rsidRDefault="00207959" w:rsidP="00C85FCA">
            <w:pPr>
              <w:rPr>
                <w:rFonts w:cs="Times New Roman"/>
                <w:noProof/>
                <w:color w:val="333333"/>
              </w:rPr>
            </w:pPr>
            <w:r w:rsidRPr="00DC4344">
              <w:rPr>
                <w:rFonts w:cs="Times New Roman"/>
                <w:color w:val="333333"/>
              </w:rPr>
              <w:t>School of Extended Learning</w:t>
            </w:r>
            <w:r w:rsidR="00E71C6D">
              <w:rPr>
                <w:rStyle w:val="apple-converted-space"/>
                <w:rFonts w:cs="Times New Roman"/>
                <w:color w:val="333333"/>
              </w:rPr>
              <w:t xml:space="preserve"> </w:t>
            </w:r>
            <w:r w:rsidRPr="00DC4344">
              <w:rPr>
                <w:rFonts w:cs="Times New Roman"/>
                <w:color w:val="333333"/>
              </w:rPr>
              <w:t>Governors State University</w:t>
            </w:r>
            <w:r w:rsidR="00E71C6D">
              <w:rPr>
                <w:rStyle w:val="skypec2cprintcontainer"/>
                <w:rFonts w:cs="Times New Roman"/>
                <w:color w:val="333333"/>
              </w:rPr>
              <w:t xml:space="preserve"> </w:t>
            </w:r>
            <w:r w:rsidRPr="00DC4344">
              <w:rPr>
                <w:rStyle w:val="skypec2cprintcontainer"/>
                <w:rFonts w:cs="Times New Roman"/>
                <w:color w:val="333333"/>
              </w:rPr>
              <w:t>708-534-3143</w:t>
            </w:r>
          </w:p>
          <w:p w14:paraId="50C29CD9" w14:textId="49A422D2" w:rsidR="00207959" w:rsidRDefault="005B4D04" w:rsidP="00C85FCA">
            <w:hyperlink r:id="rId10" w:history="1">
              <w:r w:rsidR="00180588" w:rsidRPr="0021524E">
                <w:rPr>
                  <w:rStyle w:val="Hyperlink"/>
                  <w:rFonts w:cs="Times New Roman"/>
                </w:rPr>
                <w:t>e</w:t>
              </w:r>
              <w:r w:rsidR="00207959" w:rsidRPr="0021524E">
                <w:rPr>
                  <w:rStyle w:val="Hyperlink"/>
                  <w:rFonts w:cs="Times New Roman"/>
                </w:rPr>
                <w:t>sl</w:t>
              </w:r>
              <w:r w:rsidR="00207959" w:rsidRPr="0021524E">
                <w:rPr>
                  <w:rStyle w:val="Hyperlink"/>
                  <w:rFonts w:eastAsiaTheme="majorEastAsia" w:cs="Times New Roman"/>
                </w:rPr>
                <w:t>@govst.edu</w:t>
              </w:r>
            </w:hyperlink>
            <w:r w:rsidR="00207959" w:rsidRPr="00DC4344">
              <w:rPr>
                <w:rFonts w:cs="Times New Roman"/>
                <w:color w:val="333333"/>
              </w:rPr>
              <w:t xml:space="preserve">; </w:t>
            </w:r>
            <w:hyperlink r:id="rId11" w:history="1">
              <w:r w:rsidR="007B1FFF" w:rsidRPr="00E70192">
                <w:rPr>
                  <w:rStyle w:val="Hyperlink"/>
                  <w:rFonts w:eastAsia="Times New Roman" w:cs="Tahoma"/>
                </w:rPr>
                <w:t>aota@govst.edu</w:t>
              </w:r>
            </w:hyperlink>
          </w:p>
        </w:tc>
        <w:tc>
          <w:tcPr>
            <w:tcW w:w="5229" w:type="dxa"/>
            <w:tcBorders>
              <w:bottom w:val="single" w:sz="4" w:space="0" w:color="auto"/>
            </w:tcBorders>
          </w:tcPr>
          <w:p w14:paraId="4ABF45AE" w14:textId="77777777" w:rsidR="00E70192" w:rsidRPr="00E70192" w:rsidRDefault="00E70192" w:rsidP="00C85FCA">
            <w:pPr>
              <w:rPr>
                <w:b/>
              </w:rPr>
            </w:pPr>
            <w:r w:rsidRPr="00E70192">
              <w:rPr>
                <w:rFonts w:cs="Tahoma"/>
                <w:b/>
              </w:rPr>
              <w:t>External Programs Specialist</w:t>
            </w:r>
            <w:r w:rsidRPr="00E70192">
              <w:rPr>
                <w:b/>
              </w:rPr>
              <w:t xml:space="preserve"> </w:t>
            </w:r>
          </w:p>
          <w:p w14:paraId="31D7D6D3" w14:textId="26E101F3" w:rsidR="00207959" w:rsidRPr="005D3AEE" w:rsidRDefault="00207959" w:rsidP="00C85FCA">
            <w:r w:rsidRPr="005D3AEE">
              <w:t>Angelica D</w:t>
            </w:r>
            <w:r w:rsidR="00180588" w:rsidRPr="005D3AEE">
              <w:t>amiani</w:t>
            </w:r>
          </w:p>
          <w:p w14:paraId="361CB905" w14:textId="6D662651" w:rsidR="00207959" w:rsidRPr="005D3AEE" w:rsidRDefault="00207959" w:rsidP="00C85FCA">
            <w:pPr>
              <w:rPr>
                <w:rFonts w:cs="Times New Roman"/>
                <w:color w:val="333333"/>
              </w:rPr>
            </w:pPr>
            <w:r w:rsidRPr="00DC4344">
              <w:rPr>
                <w:rFonts w:cs="Times New Roman"/>
                <w:color w:val="333333"/>
              </w:rPr>
              <w:t>School of Extended Learning</w:t>
            </w:r>
            <w:r w:rsidRPr="00DC4344">
              <w:rPr>
                <w:rStyle w:val="apple-converted-space"/>
                <w:rFonts w:cs="Times New Roman"/>
                <w:color w:val="333333"/>
              </w:rPr>
              <w:t> </w:t>
            </w:r>
            <w:r w:rsidRPr="00DC4344">
              <w:rPr>
                <w:rFonts w:cs="Times New Roman"/>
                <w:color w:val="333333"/>
              </w:rPr>
              <w:t>Governors State University</w:t>
            </w:r>
            <w:r w:rsidR="00E71C6D">
              <w:rPr>
                <w:rFonts w:cs="Times New Roman"/>
                <w:color w:val="333333"/>
              </w:rPr>
              <w:t xml:space="preserve"> </w:t>
            </w:r>
            <w:r w:rsidRPr="005D3AEE">
              <w:rPr>
                <w:rFonts w:cs="Times New Roman"/>
                <w:color w:val="333333"/>
              </w:rPr>
              <w:t>708-534-6922</w:t>
            </w:r>
          </w:p>
          <w:p w14:paraId="5507FF22" w14:textId="3ADF9859" w:rsidR="00207959" w:rsidRDefault="005B4D04" w:rsidP="00C85FCA">
            <w:hyperlink r:id="rId12" w:history="1">
              <w:r w:rsidR="00180588" w:rsidRPr="005D3AEE">
                <w:rPr>
                  <w:rStyle w:val="Hyperlink"/>
                  <w:rFonts w:cs="Times New Roman"/>
                </w:rPr>
                <w:t>esl@govst.edu</w:t>
              </w:r>
            </w:hyperlink>
            <w:r w:rsidR="00180588" w:rsidRPr="005D3AEE">
              <w:rPr>
                <w:rFonts w:cs="Times New Roman"/>
              </w:rPr>
              <w:t xml:space="preserve">; </w:t>
            </w:r>
            <w:hyperlink r:id="rId13" w:history="1">
              <w:r w:rsidR="00180588" w:rsidRPr="0021524E">
                <w:rPr>
                  <w:rStyle w:val="Hyperlink"/>
                  <w:rFonts w:cs="Times New Roman"/>
                </w:rPr>
                <w:t>adamiani@govst.edu</w:t>
              </w:r>
            </w:hyperlink>
          </w:p>
        </w:tc>
      </w:tr>
      <w:tr w:rsidR="00207959" w14:paraId="16EEAA4C" w14:textId="77777777" w:rsidTr="004303F3">
        <w:tc>
          <w:tcPr>
            <w:tcW w:w="5211" w:type="dxa"/>
            <w:tcBorders>
              <w:bottom w:val="single" w:sz="4" w:space="0" w:color="auto"/>
              <w:right w:val="single" w:sz="4" w:space="0" w:color="auto"/>
            </w:tcBorders>
          </w:tcPr>
          <w:p w14:paraId="16A43FE2" w14:textId="07B4E596" w:rsidR="002D052B" w:rsidRPr="004B2DB5" w:rsidRDefault="002D052B" w:rsidP="00C85FCA">
            <w:pPr>
              <w:rPr>
                <w:rFonts w:cs="Times New Roman"/>
                <w:b/>
              </w:rPr>
            </w:pPr>
            <w:r w:rsidRPr="004B2DB5">
              <w:rPr>
                <w:rFonts w:cs="Times New Roman"/>
                <w:b/>
              </w:rPr>
              <w:t>Faculty</w:t>
            </w:r>
          </w:p>
          <w:p w14:paraId="44158930" w14:textId="77777777" w:rsidR="002D052B" w:rsidRPr="004B2DB5" w:rsidRDefault="002D052B" w:rsidP="00C85FCA">
            <w:pPr>
              <w:rPr>
                <w:rFonts w:cs="Times New Roman"/>
                <w:sz w:val="10"/>
                <w:szCs w:val="10"/>
                <w:highlight w:val="yellow"/>
              </w:rPr>
            </w:pPr>
          </w:p>
          <w:p w14:paraId="783E439D" w14:textId="77777777" w:rsidR="00167AD2" w:rsidRPr="004B2DB5" w:rsidRDefault="00167AD2" w:rsidP="00C85FCA">
            <w:pPr>
              <w:rPr>
                <w:rFonts w:cs="Times New Roman"/>
              </w:rPr>
            </w:pPr>
            <w:r w:rsidRPr="004B2DB5">
              <w:rPr>
                <w:rFonts w:cs="Times New Roman"/>
              </w:rPr>
              <w:t>Wes Barnes</w:t>
            </w:r>
          </w:p>
          <w:p w14:paraId="66F02E07" w14:textId="4F1C487F" w:rsidR="00167AD2" w:rsidRPr="004B2DB5" w:rsidRDefault="005516CB" w:rsidP="00C85FCA">
            <w:pPr>
              <w:rPr>
                <w:rStyle w:val="skypec2cprintcontainer"/>
                <w:rFonts w:cs="Times New Roman"/>
              </w:rPr>
            </w:pPr>
            <w:r w:rsidRPr="004B2DB5">
              <w:rPr>
                <w:rFonts w:cs="Times New Roman"/>
              </w:rPr>
              <w:t>708-235-2833</w:t>
            </w:r>
            <w:r w:rsidR="00167AD2" w:rsidRPr="004B2DB5">
              <w:rPr>
                <w:rStyle w:val="skypec2cprintcontainer"/>
                <w:rFonts w:cs="Times New Roman"/>
              </w:rPr>
              <w:t xml:space="preserve"> </w:t>
            </w:r>
          </w:p>
          <w:p w14:paraId="698237EE" w14:textId="2B7DB3A6" w:rsidR="00167AD2" w:rsidRPr="004B2DB5" w:rsidRDefault="005B4D04" w:rsidP="00C85FCA">
            <w:pPr>
              <w:rPr>
                <w:rFonts w:cs="Times New Roman"/>
              </w:rPr>
            </w:pPr>
            <w:hyperlink r:id="rId14" w:history="1">
              <w:r w:rsidR="007B1FFF" w:rsidRPr="004B2DB5">
                <w:rPr>
                  <w:rStyle w:val="Hyperlink"/>
                  <w:rFonts w:cs="Times New Roman"/>
                  <w:color w:val="auto"/>
                </w:rPr>
                <w:t>esl</w:t>
              </w:r>
              <w:r w:rsidR="007B1FFF" w:rsidRPr="004B2DB5">
                <w:rPr>
                  <w:rStyle w:val="Hyperlink"/>
                  <w:rFonts w:eastAsiaTheme="majorEastAsia" w:cs="Times New Roman"/>
                  <w:color w:val="auto"/>
                </w:rPr>
                <w:t>@govst.edu</w:t>
              </w:r>
            </w:hyperlink>
            <w:r w:rsidR="007B1FFF" w:rsidRPr="004B2DB5">
              <w:rPr>
                <w:rFonts w:cs="Times New Roman"/>
              </w:rPr>
              <w:t xml:space="preserve">; </w:t>
            </w:r>
            <w:hyperlink r:id="rId15" w:history="1">
              <w:r w:rsidR="006B40BF" w:rsidRPr="004B2DB5">
                <w:rPr>
                  <w:rStyle w:val="Hyperlink"/>
                  <w:rFonts w:eastAsiaTheme="majorEastAsia" w:cs="Times New Roman"/>
                  <w:color w:val="auto"/>
                </w:rPr>
                <w:t>wbarnes@govst.edu</w:t>
              </w:r>
            </w:hyperlink>
          </w:p>
          <w:p w14:paraId="553EE4C4" w14:textId="77777777" w:rsidR="00167AD2" w:rsidRPr="004B2DB5" w:rsidRDefault="00167AD2" w:rsidP="00C85FCA">
            <w:pPr>
              <w:rPr>
                <w:rFonts w:cs="Times New Roman"/>
                <w:sz w:val="10"/>
                <w:szCs w:val="10"/>
              </w:rPr>
            </w:pPr>
          </w:p>
          <w:p w14:paraId="3F1BFBF2" w14:textId="19F761EC" w:rsidR="002D052B" w:rsidRPr="004B2DB5" w:rsidRDefault="002D052B" w:rsidP="00C85FCA">
            <w:pPr>
              <w:rPr>
                <w:rFonts w:cs="Times New Roman"/>
                <w:b/>
                <w:bCs/>
              </w:rPr>
            </w:pPr>
            <w:r w:rsidRPr="004B2DB5">
              <w:rPr>
                <w:rFonts w:cs="Times New Roman"/>
              </w:rPr>
              <w:t>Chris Greiner</w:t>
            </w:r>
          </w:p>
          <w:p w14:paraId="0364707B" w14:textId="3F3BDF32" w:rsidR="0050794A" w:rsidRPr="004B2DB5" w:rsidRDefault="0050794A" w:rsidP="00C85FCA">
            <w:pPr>
              <w:rPr>
                <w:rStyle w:val="skypec2cprintcontainer"/>
                <w:rFonts w:cs="Times New Roman"/>
              </w:rPr>
            </w:pPr>
            <w:r w:rsidRPr="004B2DB5">
              <w:rPr>
                <w:rStyle w:val="skypec2cprintcontainer"/>
                <w:rFonts w:cs="Times New Roman"/>
              </w:rPr>
              <w:t>708-534-4988</w:t>
            </w:r>
          </w:p>
          <w:p w14:paraId="582E59A7" w14:textId="47622B3D" w:rsidR="002D052B" w:rsidRPr="004B2DB5" w:rsidRDefault="005B4D04" w:rsidP="00C85FCA">
            <w:pPr>
              <w:rPr>
                <w:rFonts w:cs="Times New Roman"/>
              </w:rPr>
            </w:pPr>
            <w:hyperlink r:id="rId16" w:history="1">
              <w:r w:rsidR="002D052B" w:rsidRPr="004B2DB5">
                <w:rPr>
                  <w:rStyle w:val="Hyperlink"/>
                  <w:rFonts w:cs="Times New Roman"/>
                  <w:color w:val="auto"/>
                </w:rPr>
                <w:t>esl</w:t>
              </w:r>
              <w:r w:rsidR="00167AD2" w:rsidRPr="004B2DB5">
                <w:rPr>
                  <w:rStyle w:val="Hyperlink"/>
                  <w:rFonts w:eastAsiaTheme="majorEastAsia" w:cs="Times New Roman"/>
                  <w:color w:val="auto"/>
                </w:rPr>
                <w:t>@govst.edu</w:t>
              </w:r>
            </w:hyperlink>
            <w:r w:rsidR="002D052B" w:rsidRPr="004B2DB5">
              <w:rPr>
                <w:rFonts w:cs="Times New Roman"/>
              </w:rPr>
              <w:t xml:space="preserve">; </w:t>
            </w:r>
            <w:hyperlink r:id="rId17" w:history="1">
              <w:r w:rsidR="002D052B" w:rsidRPr="004B2DB5">
                <w:rPr>
                  <w:rStyle w:val="Hyperlink"/>
                  <w:rFonts w:cs="Times New Roman"/>
                  <w:color w:val="auto"/>
                </w:rPr>
                <w:t>cgreiner@govst.edu</w:t>
              </w:r>
            </w:hyperlink>
            <w:r w:rsidR="002D052B" w:rsidRPr="004B2DB5">
              <w:rPr>
                <w:rFonts w:cs="Times New Roman"/>
              </w:rPr>
              <w:t xml:space="preserve"> </w:t>
            </w:r>
          </w:p>
          <w:p w14:paraId="037F6EB5" w14:textId="77777777" w:rsidR="002D052B" w:rsidRPr="004B2DB5" w:rsidRDefault="002D052B" w:rsidP="00C85FCA">
            <w:pPr>
              <w:rPr>
                <w:rFonts w:cs="Times New Roman"/>
                <w:sz w:val="10"/>
                <w:szCs w:val="10"/>
              </w:rPr>
            </w:pPr>
          </w:p>
          <w:p w14:paraId="3119577B" w14:textId="34A39B09" w:rsidR="002D052B" w:rsidRPr="004B2DB5" w:rsidRDefault="002D052B" w:rsidP="00C85FCA">
            <w:pPr>
              <w:rPr>
                <w:rFonts w:cs="Times New Roman"/>
              </w:rPr>
            </w:pPr>
            <w:r w:rsidRPr="004B2DB5">
              <w:rPr>
                <w:rFonts w:cs="Times New Roman"/>
              </w:rPr>
              <w:t xml:space="preserve">Karolina Kowalczyk </w:t>
            </w:r>
          </w:p>
          <w:p w14:paraId="3ED94FB5" w14:textId="20FFF2FF" w:rsidR="00167AD2" w:rsidRPr="004B2DB5" w:rsidRDefault="005516CB" w:rsidP="00C85FCA">
            <w:pPr>
              <w:rPr>
                <w:rStyle w:val="skypec2cprintcontainer"/>
                <w:rFonts w:cs="Times New Roman"/>
              </w:rPr>
            </w:pPr>
            <w:r w:rsidRPr="004B2DB5">
              <w:rPr>
                <w:rFonts w:cs="Times New Roman"/>
              </w:rPr>
              <w:t>708-235-2827</w:t>
            </w:r>
            <w:r w:rsidR="00167AD2" w:rsidRPr="004B2DB5">
              <w:rPr>
                <w:rStyle w:val="skypec2cprintcontainer"/>
                <w:rFonts w:cs="Times New Roman"/>
              </w:rPr>
              <w:t xml:space="preserve"> </w:t>
            </w:r>
          </w:p>
          <w:p w14:paraId="04FE36C3" w14:textId="48AFB1C0" w:rsidR="002D052B" w:rsidRPr="004B2DB5" w:rsidRDefault="005B4D04" w:rsidP="00C85FCA">
            <w:pPr>
              <w:rPr>
                <w:rFonts w:cs="Times New Roman"/>
              </w:rPr>
            </w:pPr>
            <w:hyperlink r:id="rId18" w:history="1">
              <w:r w:rsidR="003F1875" w:rsidRPr="004B2DB5">
                <w:rPr>
                  <w:rStyle w:val="Hyperlink"/>
                  <w:rFonts w:cs="Times New Roman"/>
                  <w:color w:val="auto"/>
                </w:rPr>
                <w:t>esl@govst.edu</w:t>
              </w:r>
            </w:hyperlink>
            <w:r w:rsidR="0021524E" w:rsidRPr="004B2DB5">
              <w:rPr>
                <w:rStyle w:val="Hyperlink"/>
                <w:rFonts w:cs="Times New Roman"/>
                <w:color w:val="auto"/>
              </w:rPr>
              <w:t xml:space="preserve">; </w:t>
            </w:r>
            <w:hyperlink r:id="rId19" w:history="1">
              <w:r w:rsidR="0021524E" w:rsidRPr="004B2DB5">
                <w:rPr>
                  <w:rStyle w:val="Hyperlink"/>
                  <w:rFonts w:cs="Times New Roman"/>
                  <w:color w:val="auto"/>
                </w:rPr>
                <w:t>kkowalczyk@govst.edu</w:t>
              </w:r>
            </w:hyperlink>
          </w:p>
        </w:tc>
        <w:tc>
          <w:tcPr>
            <w:tcW w:w="5229" w:type="dxa"/>
            <w:tcBorders>
              <w:left w:val="single" w:sz="4" w:space="0" w:color="auto"/>
              <w:bottom w:val="single" w:sz="4" w:space="0" w:color="auto"/>
            </w:tcBorders>
          </w:tcPr>
          <w:p w14:paraId="1DFF35E6" w14:textId="0624F690" w:rsidR="00207959" w:rsidRPr="00E70192" w:rsidRDefault="00180588" w:rsidP="00C85FCA">
            <w:pPr>
              <w:rPr>
                <w:b/>
              </w:rPr>
            </w:pPr>
            <w:r w:rsidRPr="00E70192">
              <w:rPr>
                <w:b/>
              </w:rPr>
              <w:t>Student Mentors</w:t>
            </w:r>
          </w:p>
          <w:p w14:paraId="4C59BB8C" w14:textId="1B010C3F" w:rsidR="00180588" w:rsidRPr="00162C35" w:rsidRDefault="00180588" w:rsidP="00C85FCA">
            <w:pPr>
              <w:rPr>
                <w:sz w:val="16"/>
                <w:szCs w:val="16"/>
              </w:rPr>
            </w:pPr>
          </w:p>
          <w:p w14:paraId="5E1B573D" w14:textId="1AE4C6E5" w:rsidR="00124E04" w:rsidRPr="00E70192" w:rsidRDefault="00124E04" w:rsidP="00C85FCA">
            <w:r w:rsidRPr="00E70192">
              <w:t>Safora Syeda</w:t>
            </w:r>
            <w:r w:rsidR="00E70192">
              <w:t xml:space="preserve">: </w:t>
            </w:r>
            <w:hyperlink r:id="rId20" w:history="1">
              <w:r w:rsidR="003F1875" w:rsidRPr="00E70192">
                <w:rPr>
                  <w:rStyle w:val="Hyperlink"/>
                </w:rPr>
                <w:t>ssyeda@student.govst.edu</w:t>
              </w:r>
            </w:hyperlink>
          </w:p>
          <w:p w14:paraId="59EEA5E3" w14:textId="77777777" w:rsidR="00124E04" w:rsidRPr="006A0C46" w:rsidRDefault="00124E04" w:rsidP="00C85FCA">
            <w:pPr>
              <w:rPr>
                <w:sz w:val="16"/>
                <w:szCs w:val="16"/>
              </w:rPr>
            </w:pPr>
          </w:p>
          <w:p w14:paraId="45D75E5C" w14:textId="34E24D4F" w:rsidR="00180588" w:rsidRPr="002179DB" w:rsidRDefault="003F1875" w:rsidP="00C85FCA">
            <w:pPr>
              <w:rPr>
                <w:highlight w:val="yellow"/>
              </w:rPr>
            </w:pPr>
            <w:r w:rsidRPr="00E70192">
              <w:t>Nina Trlak</w:t>
            </w:r>
            <w:r w:rsidR="00E70192">
              <w:t xml:space="preserve">: </w:t>
            </w:r>
            <w:hyperlink r:id="rId21" w:history="1">
              <w:r w:rsidRPr="00E70192">
                <w:rPr>
                  <w:rStyle w:val="Hyperlink"/>
                </w:rPr>
                <w:t>ntrlak@student.govst.edu</w:t>
              </w:r>
            </w:hyperlink>
          </w:p>
          <w:p w14:paraId="4A48AF19" w14:textId="77777777" w:rsidR="003F1875" w:rsidRPr="002179DB" w:rsidRDefault="003F1875" w:rsidP="00C85FCA">
            <w:pPr>
              <w:rPr>
                <w:highlight w:val="yellow"/>
              </w:rPr>
            </w:pPr>
          </w:p>
          <w:p w14:paraId="278791BC" w14:textId="4C9C0D01" w:rsidR="003F1875" w:rsidRPr="002179DB" w:rsidRDefault="003F1875" w:rsidP="00C85FCA">
            <w:pPr>
              <w:rPr>
                <w:highlight w:val="yellow"/>
              </w:rPr>
            </w:pPr>
          </w:p>
        </w:tc>
      </w:tr>
    </w:tbl>
    <w:p w14:paraId="60FADF27" w14:textId="00C72DE9" w:rsidR="00207959" w:rsidRPr="00E71C6D" w:rsidRDefault="00207959" w:rsidP="00C85FCA">
      <w:pPr>
        <w:rPr>
          <w:rFonts w:cs="Times New Roman"/>
          <w:color w:val="333333"/>
          <w:sz w:val="16"/>
          <w:szCs w:val="16"/>
        </w:rPr>
      </w:pPr>
    </w:p>
    <w:p w14:paraId="2C4BD1AF" w14:textId="77777777" w:rsidR="00827876" w:rsidRPr="00281291" w:rsidRDefault="00827876" w:rsidP="00C85FCA">
      <w:pPr>
        <w:pStyle w:val="Heading1"/>
      </w:pPr>
      <w:bookmarkStart w:id="4" w:name="_Toc471740208"/>
      <w:r w:rsidRPr="00281291">
        <w:t>Arrival and Orientation</w:t>
      </w:r>
      <w:bookmarkEnd w:id="4"/>
    </w:p>
    <w:p w14:paraId="12A5E2FA" w14:textId="728B7B82" w:rsidR="00827876" w:rsidRPr="00DC4344" w:rsidRDefault="00827876" w:rsidP="00C85FCA">
      <w:pPr>
        <w:rPr>
          <w:rFonts w:cs="Times New Roman"/>
          <w:iCs/>
          <w:color w:val="333333"/>
          <w:shd w:val="clear" w:color="auto" w:fill="FFFFFF"/>
        </w:rPr>
      </w:pPr>
      <w:r w:rsidRPr="00DC4344">
        <w:rPr>
          <w:rFonts w:cs="Times New Roman"/>
          <w:iCs/>
          <w:color w:val="333333"/>
          <w:shd w:val="clear" w:color="auto" w:fill="FFFFFF"/>
        </w:rPr>
        <w:t>It is your responsibility to arrive to campus on time for all scheduled classes and orientations.</w:t>
      </w:r>
    </w:p>
    <w:p w14:paraId="6C0141F1" w14:textId="77777777" w:rsidR="00224E21" w:rsidRPr="00337C31" w:rsidRDefault="00224E21" w:rsidP="00C85FCA">
      <w:pPr>
        <w:pStyle w:val="Heading2"/>
        <w:spacing w:before="0"/>
        <w:rPr>
          <w:sz w:val="16"/>
          <w:szCs w:val="16"/>
          <w:shd w:val="clear" w:color="auto" w:fill="FFFFFF"/>
        </w:rPr>
      </w:pPr>
    </w:p>
    <w:p w14:paraId="29726AC6" w14:textId="005045E1" w:rsidR="00705CA0" w:rsidRPr="00DC4344" w:rsidRDefault="00705CA0" w:rsidP="00C85FCA">
      <w:pPr>
        <w:pStyle w:val="Heading2"/>
        <w:spacing w:before="0"/>
        <w:rPr>
          <w:shd w:val="clear" w:color="auto" w:fill="FFFFFF"/>
        </w:rPr>
      </w:pPr>
      <w:bookmarkStart w:id="5" w:name="_Toc471740209"/>
      <w:r w:rsidRPr="00DC4344">
        <w:rPr>
          <w:shd w:val="clear" w:color="auto" w:fill="FFFFFF"/>
        </w:rPr>
        <w:t>OIS Orientation</w:t>
      </w:r>
      <w:bookmarkEnd w:id="5"/>
    </w:p>
    <w:p w14:paraId="0E0E0E44" w14:textId="61185C0D" w:rsidR="007C4FD1" w:rsidRPr="00DC4344" w:rsidRDefault="00827876" w:rsidP="00C85FCA">
      <w:pPr>
        <w:rPr>
          <w:shd w:val="clear" w:color="auto" w:fill="FFFFFF"/>
        </w:rPr>
      </w:pPr>
      <w:r w:rsidRPr="00DC4344">
        <w:rPr>
          <w:rFonts w:cs="Times New Roman"/>
          <w:iCs/>
          <w:color w:val="333333"/>
          <w:shd w:val="clear" w:color="auto" w:fill="FFFFFF"/>
        </w:rPr>
        <w:t xml:space="preserve">The Office of </w:t>
      </w:r>
      <w:r w:rsidR="00A21B2E" w:rsidRPr="00DC4344">
        <w:rPr>
          <w:rFonts w:cs="Times New Roman"/>
          <w:iCs/>
          <w:color w:val="333333"/>
          <w:shd w:val="clear" w:color="auto" w:fill="FFFFFF"/>
        </w:rPr>
        <w:t>International</w:t>
      </w:r>
      <w:r w:rsidRPr="00DC4344">
        <w:rPr>
          <w:rFonts w:cs="Times New Roman"/>
          <w:iCs/>
          <w:color w:val="333333"/>
          <w:shd w:val="clear" w:color="auto" w:fill="FFFFFF"/>
        </w:rPr>
        <w:t xml:space="preserve"> Services will inform you of a mandatory new international student orientation. This is held the Friday before each term begins.</w:t>
      </w:r>
      <w:r w:rsidR="00705CA0" w:rsidRPr="00DC4344">
        <w:rPr>
          <w:rFonts w:cs="Times New Roman"/>
          <w:iCs/>
          <w:color w:val="333333"/>
          <w:shd w:val="clear" w:color="auto" w:fill="FFFFFF"/>
        </w:rPr>
        <w:t xml:space="preserve"> </w:t>
      </w:r>
      <w:hyperlink r:id="rId22" w:history="1">
        <w:r w:rsidR="00705CA0" w:rsidRPr="00DC4344">
          <w:rPr>
            <w:rStyle w:val="Hyperlink"/>
            <w:rFonts w:cs="Times New Roman"/>
            <w:iCs/>
            <w:shd w:val="clear" w:color="auto" w:fill="FFFFFF"/>
          </w:rPr>
          <w:t>http://www.govst.edu/About/International/International_Students/Admitted_Students/Orientation/</w:t>
        </w:r>
      </w:hyperlink>
    </w:p>
    <w:p w14:paraId="074BA7E0" w14:textId="77777777" w:rsidR="00224E21" w:rsidRPr="00224E21" w:rsidRDefault="00224E21" w:rsidP="00C85FCA">
      <w:pPr>
        <w:pStyle w:val="Heading2"/>
        <w:spacing w:before="0"/>
        <w:rPr>
          <w:sz w:val="16"/>
          <w:szCs w:val="16"/>
          <w:shd w:val="clear" w:color="auto" w:fill="FFFFFF"/>
        </w:rPr>
      </w:pPr>
    </w:p>
    <w:p w14:paraId="22956630" w14:textId="750D66F5" w:rsidR="00705CA0" w:rsidRPr="00DC4344" w:rsidRDefault="00705CA0" w:rsidP="00C85FCA">
      <w:pPr>
        <w:pStyle w:val="Heading2"/>
        <w:spacing w:before="0"/>
        <w:rPr>
          <w:shd w:val="clear" w:color="auto" w:fill="FFFFFF"/>
        </w:rPr>
      </w:pPr>
      <w:bookmarkStart w:id="6" w:name="_Toc471740210"/>
      <w:r w:rsidRPr="00DC4344">
        <w:rPr>
          <w:shd w:val="clear" w:color="auto" w:fill="FFFFFF"/>
        </w:rPr>
        <w:t>ESL Program Orientation</w:t>
      </w:r>
      <w:bookmarkEnd w:id="6"/>
    </w:p>
    <w:p w14:paraId="06610480" w14:textId="1E33BBEB" w:rsidR="00827876" w:rsidRPr="00DC4344" w:rsidRDefault="00827876" w:rsidP="00C85FCA">
      <w:pPr>
        <w:rPr>
          <w:rFonts w:cs="Times New Roman"/>
          <w:iCs/>
          <w:color w:val="333333"/>
          <w:shd w:val="clear" w:color="auto" w:fill="FFFFFF"/>
        </w:rPr>
      </w:pPr>
      <w:r w:rsidRPr="00DC4344">
        <w:rPr>
          <w:rFonts w:cs="Times New Roman"/>
          <w:iCs/>
          <w:color w:val="333333"/>
          <w:shd w:val="clear" w:color="auto" w:fill="FFFFFF"/>
        </w:rPr>
        <w:t>The ESL Program will also have an orientation during the first day of class. Each new student will be notified through an email for the date and time prior to arrival.</w:t>
      </w:r>
    </w:p>
    <w:p w14:paraId="37536D51" w14:textId="73D1994D" w:rsidR="00827876" w:rsidRPr="00DC4344" w:rsidRDefault="00827876" w:rsidP="00C85FCA">
      <w:pPr>
        <w:rPr>
          <w:rFonts w:cs="Times New Roman"/>
          <w:iCs/>
          <w:color w:val="333333"/>
          <w:shd w:val="clear" w:color="auto" w:fill="FFFFFF"/>
        </w:rPr>
      </w:pPr>
      <w:r w:rsidRPr="00DC4344">
        <w:rPr>
          <w:rFonts w:cs="Times New Roman"/>
          <w:iCs/>
          <w:color w:val="333333"/>
          <w:shd w:val="clear" w:color="auto" w:fill="FFFFFF"/>
        </w:rPr>
        <w:t xml:space="preserve">For </w:t>
      </w:r>
      <w:r w:rsidR="00E70192">
        <w:rPr>
          <w:rFonts w:cs="Times New Roman"/>
          <w:iCs/>
          <w:color w:val="333333"/>
          <w:shd w:val="clear" w:color="auto" w:fill="FFFFFF"/>
        </w:rPr>
        <w:t>Spring 2017</w:t>
      </w:r>
      <w:r w:rsidRPr="00DC4344">
        <w:rPr>
          <w:rFonts w:cs="Times New Roman"/>
          <w:iCs/>
          <w:color w:val="333333"/>
          <w:shd w:val="clear" w:color="auto" w:fill="FFFFFF"/>
        </w:rPr>
        <w:t>, the first day of class is</w:t>
      </w:r>
      <w:r w:rsidR="00A21B2E" w:rsidRPr="00DC4344">
        <w:rPr>
          <w:rFonts w:cs="Times New Roman"/>
          <w:iCs/>
          <w:color w:val="333333"/>
          <w:shd w:val="clear" w:color="auto" w:fill="FFFFFF"/>
        </w:rPr>
        <w:t xml:space="preserve"> </w:t>
      </w:r>
      <w:r w:rsidR="00E70192">
        <w:rPr>
          <w:rFonts w:cs="Times New Roman"/>
          <w:iCs/>
          <w:color w:val="333333"/>
          <w:shd w:val="clear" w:color="auto" w:fill="FFFFFF"/>
        </w:rPr>
        <w:t>January 17, 2017</w:t>
      </w:r>
      <w:r w:rsidRPr="00DC4344">
        <w:rPr>
          <w:rFonts w:cs="Times New Roman"/>
          <w:iCs/>
          <w:color w:val="333333"/>
          <w:shd w:val="clear" w:color="auto" w:fill="FFFFFF"/>
        </w:rPr>
        <w:t>.</w:t>
      </w:r>
    </w:p>
    <w:p w14:paraId="528B6F1F" w14:textId="77777777" w:rsidR="00892A88" w:rsidRPr="00E6022C" w:rsidRDefault="00892A88" w:rsidP="00C85FCA">
      <w:pPr>
        <w:rPr>
          <w:rFonts w:cs="Times New Roman"/>
          <w:iCs/>
          <w:color w:val="333333"/>
          <w:sz w:val="10"/>
          <w:szCs w:val="10"/>
          <w:highlight w:val="yellow"/>
          <w:shd w:val="clear" w:color="auto" w:fill="FFFFFF"/>
        </w:rPr>
      </w:pPr>
    </w:p>
    <w:p w14:paraId="66F49937" w14:textId="77777777" w:rsidR="002D052B" w:rsidRPr="00D20074" w:rsidRDefault="002D052B" w:rsidP="00C85FCA">
      <w:pPr>
        <w:rPr>
          <w:rFonts w:cs="Times New Roman"/>
          <w:iCs/>
          <w:color w:val="333333"/>
          <w:shd w:val="clear" w:color="auto" w:fill="FFFFFF"/>
        </w:rPr>
      </w:pPr>
      <w:r w:rsidRPr="00D20074">
        <w:rPr>
          <w:rFonts w:cs="Times New Roman"/>
          <w:iCs/>
          <w:color w:val="333333"/>
          <w:shd w:val="clear" w:color="auto" w:fill="FFFFFF"/>
        </w:rPr>
        <w:t>These are some topics discussed at orientation:</w:t>
      </w:r>
    </w:p>
    <w:p w14:paraId="4B22B43D" w14:textId="77777777" w:rsidR="00E70192" w:rsidRPr="00D20074" w:rsidRDefault="00E70192" w:rsidP="00C85FCA">
      <w:pPr>
        <w:ind w:left="360"/>
        <w:rPr>
          <w:rFonts w:cs="Times New Roman"/>
          <w:iCs/>
          <w:color w:val="333333"/>
          <w:shd w:val="clear" w:color="auto" w:fill="FFFFFF"/>
        </w:rPr>
        <w:sectPr w:rsidR="00E70192" w:rsidRPr="00D20074" w:rsidSect="005B4D04">
          <w:headerReference w:type="even" r:id="rId23"/>
          <w:headerReference w:type="default" r:id="rId24"/>
          <w:footerReference w:type="default" r:id="rId25"/>
          <w:pgSz w:w="12240" w:h="15840"/>
          <w:pgMar w:top="720" w:right="864" w:bottom="576" w:left="1008" w:header="360" w:footer="288" w:gutter="0"/>
          <w:cols w:space="720"/>
          <w:docGrid w:linePitch="360"/>
        </w:sectPr>
      </w:pPr>
    </w:p>
    <w:p w14:paraId="450D010E" w14:textId="6333D0F6"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Registration</w:t>
      </w:r>
      <w:r w:rsidR="00E71C6D" w:rsidRPr="00D20074">
        <w:rPr>
          <w:rFonts w:cs="Times New Roman"/>
          <w:iCs/>
          <w:color w:val="333333"/>
          <w:shd w:val="clear" w:color="auto" w:fill="FFFFFF"/>
        </w:rPr>
        <w:t xml:space="preserve"> &amp; </w:t>
      </w:r>
      <w:r w:rsidRPr="00D20074">
        <w:rPr>
          <w:rFonts w:cs="Times New Roman"/>
          <w:iCs/>
          <w:color w:val="333333"/>
          <w:shd w:val="clear" w:color="auto" w:fill="FFFFFF"/>
        </w:rPr>
        <w:t>Schedule</w:t>
      </w:r>
    </w:p>
    <w:p w14:paraId="3212ECBE" w14:textId="192C190C"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 xml:space="preserve">Faculty and Mentor </w:t>
      </w:r>
    </w:p>
    <w:p w14:paraId="60ABEE13" w14:textId="56DF0F37"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Immunization</w:t>
      </w:r>
    </w:p>
    <w:p w14:paraId="158A8BAA" w14:textId="77777777"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 xml:space="preserve">Banking </w:t>
      </w:r>
    </w:p>
    <w:p w14:paraId="0C8C2E81" w14:textId="77777777"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 xml:space="preserve">Events </w:t>
      </w:r>
    </w:p>
    <w:p w14:paraId="608B65EE" w14:textId="77777777"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 xml:space="preserve">Transportation </w:t>
      </w:r>
    </w:p>
    <w:p w14:paraId="1F8D4753" w14:textId="77777777" w:rsidR="00E70192" w:rsidRPr="00D20074" w:rsidRDefault="00E70192" w:rsidP="00C85FCA">
      <w:pPr>
        <w:pStyle w:val="ListParagraph"/>
        <w:numPr>
          <w:ilvl w:val="0"/>
          <w:numId w:val="11"/>
        </w:numPr>
        <w:ind w:left="720"/>
        <w:rPr>
          <w:rFonts w:cs="Times New Roman"/>
          <w:iCs/>
          <w:color w:val="333333"/>
          <w:shd w:val="clear" w:color="auto" w:fill="FFFFFF"/>
        </w:rPr>
      </w:pPr>
      <w:r w:rsidRPr="00D20074">
        <w:rPr>
          <w:rFonts w:cs="Times New Roman"/>
          <w:iCs/>
          <w:color w:val="333333"/>
          <w:shd w:val="clear" w:color="auto" w:fill="FFFFFF"/>
        </w:rPr>
        <w:t xml:space="preserve">Program Policies </w:t>
      </w:r>
    </w:p>
    <w:p w14:paraId="1A626C45" w14:textId="6F6A72FC" w:rsidR="00C85FCA" w:rsidRDefault="00281291" w:rsidP="00C85FCA">
      <w:pPr>
        <w:pStyle w:val="ListParagraph"/>
        <w:numPr>
          <w:ilvl w:val="0"/>
          <w:numId w:val="11"/>
        </w:numPr>
        <w:ind w:left="720"/>
        <w:rPr>
          <w:rFonts w:cs="Times New Roman"/>
          <w:iCs/>
          <w:color w:val="333333"/>
          <w:shd w:val="clear" w:color="auto" w:fill="FFFFFF"/>
        </w:rPr>
      </w:pPr>
      <w:r>
        <w:rPr>
          <w:rFonts w:cs="Times New Roman"/>
          <w:iCs/>
          <w:color w:val="333333"/>
          <w:shd w:val="clear" w:color="auto" w:fill="FFFFFF"/>
        </w:rPr>
        <w:t>University Policie</w:t>
      </w:r>
      <w:r w:rsidR="00C85FCA">
        <w:rPr>
          <w:rFonts w:cs="Times New Roman"/>
          <w:iCs/>
          <w:color w:val="333333"/>
          <w:shd w:val="clear" w:color="auto" w:fill="FFFFFF"/>
        </w:rPr>
        <w:t>s</w:t>
      </w:r>
    </w:p>
    <w:p w14:paraId="2637D001" w14:textId="77777777" w:rsidR="00C85FCA" w:rsidRDefault="00C85FCA" w:rsidP="00C85FCA">
      <w:pPr>
        <w:rPr>
          <w:rFonts w:cs="Times New Roman"/>
          <w:iCs/>
          <w:color w:val="333333"/>
          <w:shd w:val="clear" w:color="auto" w:fill="FFFFFF"/>
        </w:rPr>
        <w:sectPr w:rsidR="00C85FCA" w:rsidSect="00C85FCA">
          <w:type w:val="continuous"/>
          <w:pgSz w:w="12240" w:h="15840"/>
          <w:pgMar w:top="720" w:right="864" w:bottom="576" w:left="1440" w:header="432" w:footer="432" w:gutter="0"/>
          <w:cols w:num="3" w:space="720"/>
          <w:docGrid w:linePitch="360"/>
        </w:sectPr>
      </w:pPr>
    </w:p>
    <w:p w14:paraId="673B68ED" w14:textId="77777777" w:rsidR="00C85FCA" w:rsidRPr="00C85FCA" w:rsidRDefault="00C85FCA" w:rsidP="00C85FCA">
      <w:pPr>
        <w:rPr>
          <w:rFonts w:cs="Times New Roman"/>
          <w:iCs/>
          <w:color w:val="333333"/>
          <w:sz w:val="16"/>
          <w:szCs w:val="16"/>
          <w:shd w:val="clear" w:color="auto" w:fill="FFFFFF"/>
        </w:rPr>
      </w:pPr>
    </w:p>
    <w:p w14:paraId="6C07E975" w14:textId="77777777" w:rsidR="00341AB5" w:rsidRPr="00DC4344" w:rsidRDefault="00827876" w:rsidP="00C85FCA">
      <w:pPr>
        <w:pStyle w:val="Heading2"/>
        <w:spacing w:before="0"/>
        <w:rPr>
          <w:shd w:val="clear" w:color="auto" w:fill="FFFFFF"/>
        </w:rPr>
      </w:pPr>
      <w:bookmarkStart w:id="7" w:name="_Toc471740211"/>
      <w:r w:rsidRPr="00DC4344">
        <w:rPr>
          <w:shd w:val="clear" w:color="auto" w:fill="FFFFFF"/>
        </w:rPr>
        <w:t>Placement Testing</w:t>
      </w:r>
      <w:bookmarkEnd w:id="7"/>
    </w:p>
    <w:p w14:paraId="43376B61" w14:textId="77777777" w:rsidR="00962F44" w:rsidRPr="00281291" w:rsidRDefault="00827876" w:rsidP="00C85FCA">
      <w:pPr>
        <w:rPr>
          <w:rFonts w:cs="Times New Roman"/>
          <w:iCs/>
          <w:color w:val="333333"/>
          <w:shd w:val="clear" w:color="auto" w:fill="FFFFFF"/>
        </w:rPr>
      </w:pPr>
      <w:r w:rsidRPr="00281291">
        <w:rPr>
          <w:rFonts w:cs="Times New Roman"/>
          <w:iCs/>
          <w:color w:val="333333"/>
          <w:shd w:val="clear" w:color="auto" w:fill="FFFFFF"/>
        </w:rPr>
        <w:t xml:space="preserve">Placement testing will be given to students. This will help the program </w:t>
      </w:r>
      <w:r w:rsidR="002179DB" w:rsidRPr="00281291">
        <w:rPr>
          <w:rFonts w:cs="Times New Roman"/>
          <w:iCs/>
          <w:color w:val="333333"/>
          <w:shd w:val="clear" w:color="auto" w:fill="FFFFFF"/>
        </w:rPr>
        <w:t>director will d</w:t>
      </w:r>
      <w:r w:rsidRPr="00281291">
        <w:rPr>
          <w:rFonts w:cs="Times New Roman"/>
          <w:iCs/>
          <w:color w:val="333333"/>
          <w:shd w:val="clear" w:color="auto" w:fill="FFFFFF"/>
        </w:rPr>
        <w:t>etermine course placement.</w:t>
      </w:r>
      <w:r w:rsidR="00962F44" w:rsidRPr="00281291">
        <w:rPr>
          <w:rFonts w:cs="Times New Roman"/>
          <w:iCs/>
          <w:color w:val="333333"/>
          <w:shd w:val="clear" w:color="auto" w:fill="FFFFFF"/>
        </w:rPr>
        <w:t xml:space="preserve"> </w:t>
      </w:r>
    </w:p>
    <w:p w14:paraId="14473800" w14:textId="401F50B0" w:rsidR="00827876" w:rsidRPr="00C85FCA" w:rsidRDefault="00827876" w:rsidP="00C85FCA">
      <w:pPr>
        <w:pStyle w:val="ListParagraph"/>
        <w:numPr>
          <w:ilvl w:val="0"/>
          <w:numId w:val="17"/>
        </w:numPr>
        <w:rPr>
          <w:rFonts w:cs="Times New Roman"/>
          <w:iCs/>
          <w:color w:val="333333"/>
          <w:shd w:val="clear" w:color="auto" w:fill="FFFFFF"/>
        </w:rPr>
      </w:pPr>
      <w:r w:rsidRPr="00C85FCA">
        <w:rPr>
          <w:rFonts w:cs="Times New Roman"/>
          <w:iCs/>
          <w:color w:val="333333"/>
          <w:shd w:val="clear" w:color="auto" w:fill="FFFFFF"/>
        </w:rPr>
        <w:t>This test will be given during orientation. It will cover all main skills: listening, speaking, reading, and writing.</w:t>
      </w:r>
    </w:p>
    <w:p w14:paraId="2F80F36B" w14:textId="339788BE" w:rsidR="004179C3" w:rsidRPr="004303F3" w:rsidRDefault="004179C3" w:rsidP="00C85FCA">
      <w:pPr>
        <w:pStyle w:val="ListParagraph"/>
        <w:numPr>
          <w:ilvl w:val="0"/>
          <w:numId w:val="14"/>
        </w:numPr>
        <w:rPr>
          <w:rFonts w:cs="Times New Roman"/>
          <w:iCs/>
          <w:color w:val="333333"/>
          <w:shd w:val="clear" w:color="auto" w:fill="FFFFFF"/>
        </w:rPr>
      </w:pPr>
      <w:r w:rsidRPr="004303F3">
        <w:rPr>
          <w:rFonts w:cs="Times New Roman"/>
          <w:iCs/>
          <w:color w:val="333333"/>
          <w:shd w:val="clear" w:color="auto" w:fill="FFFFFF"/>
        </w:rPr>
        <w:t xml:space="preserve">There are no extra placement test fees for </w:t>
      </w:r>
      <w:r w:rsidR="00016AAA">
        <w:rPr>
          <w:rFonts w:cs="Times New Roman"/>
          <w:iCs/>
          <w:color w:val="333333"/>
          <w:shd w:val="clear" w:color="auto" w:fill="FFFFFF"/>
        </w:rPr>
        <w:t>ESL</w:t>
      </w:r>
      <w:r w:rsidRPr="004303F3">
        <w:rPr>
          <w:rFonts w:cs="Times New Roman"/>
          <w:iCs/>
          <w:color w:val="333333"/>
          <w:shd w:val="clear" w:color="auto" w:fill="FFFFFF"/>
        </w:rPr>
        <w:t xml:space="preserve"> students.</w:t>
      </w:r>
    </w:p>
    <w:p w14:paraId="62809F47" w14:textId="4E41BF8B" w:rsidR="00827876" w:rsidRPr="00DC4344" w:rsidRDefault="00827876" w:rsidP="00C85FCA">
      <w:pPr>
        <w:pStyle w:val="Heading2"/>
        <w:spacing w:before="0"/>
      </w:pPr>
      <w:bookmarkStart w:id="8" w:name="_Toc471740212"/>
      <w:r w:rsidRPr="00DC4344">
        <w:lastRenderedPageBreak/>
        <w:t>Courses</w:t>
      </w:r>
      <w:bookmarkEnd w:id="8"/>
    </w:p>
    <w:p w14:paraId="1CF6FF8F" w14:textId="74C9B1CA" w:rsidR="004179C3" w:rsidRPr="00DC4344" w:rsidRDefault="004179C3" w:rsidP="00C85FCA">
      <w:pPr>
        <w:rPr>
          <w:rFonts w:cs="Times New Roman"/>
          <w:b/>
          <w:bCs/>
          <w:color w:val="373737"/>
        </w:rPr>
      </w:pPr>
      <w:r w:rsidRPr="00DC4344">
        <w:rPr>
          <w:rFonts w:cs="Times New Roman"/>
          <w:color w:val="373737"/>
        </w:rPr>
        <w:t>REQUIRED courses:</w:t>
      </w:r>
    </w:p>
    <w:p w14:paraId="4AB6C420" w14:textId="77777777" w:rsidR="004179C3" w:rsidRPr="002179DB" w:rsidRDefault="004179C3" w:rsidP="00C85FCA">
      <w:pPr>
        <w:pStyle w:val="ListParagraph"/>
        <w:numPr>
          <w:ilvl w:val="0"/>
          <w:numId w:val="7"/>
        </w:numPr>
        <w:rPr>
          <w:rFonts w:cs="Times New Roman"/>
          <w:color w:val="333333"/>
        </w:rPr>
      </w:pPr>
      <w:r w:rsidRPr="002179DB">
        <w:rPr>
          <w:rFonts w:cs="Times New Roman"/>
          <w:color w:val="333333"/>
        </w:rPr>
        <w:t>Reading and Writing</w:t>
      </w:r>
    </w:p>
    <w:p w14:paraId="608EDBC9" w14:textId="77777777" w:rsidR="004179C3" w:rsidRPr="002179DB" w:rsidRDefault="004179C3" w:rsidP="00C85FCA">
      <w:pPr>
        <w:pStyle w:val="ListParagraph"/>
        <w:numPr>
          <w:ilvl w:val="0"/>
          <w:numId w:val="7"/>
        </w:numPr>
        <w:rPr>
          <w:rFonts w:cs="Times New Roman"/>
          <w:color w:val="333333"/>
        </w:rPr>
      </w:pPr>
      <w:r w:rsidRPr="002179DB">
        <w:rPr>
          <w:rFonts w:cs="Times New Roman"/>
          <w:color w:val="333333"/>
        </w:rPr>
        <w:t>Listening and Speaking</w:t>
      </w:r>
    </w:p>
    <w:p w14:paraId="639297E4" w14:textId="77777777" w:rsidR="004179C3" w:rsidRPr="002179DB" w:rsidRDefault="004179C3" w:rsidP="00C85FCA">
      <w:pPr>
        <w:pStyle w:val="ListParagraph"/>
        <w:numPr>
          <w:ilvl w:val="0"/>
          <w:numId w:val="7"/>
        </w:numPr>
        <w:rPr>
          <w:rFonts w:cs="Times New Roman"/>
          <w:color w:val="333333"/>
        </w:rPr>
      </w:pPr>
      <w:r w:rsidRPr="002179DB">
        <w:rPr>
          <w:rFonts w:cs="Times New Roman"/>
          <w:color w:val="333333"/>
        </w:rPr>
        <w:t>Multi-modal Literacy</w:t>
      </w:r>
    </w:p>
    <w:p w14:paraId="3949155D" w14:textId="43C56E85" w:rsidR="002179DB" w:rsidRPr="002179DB" w:rsidRDefault="002179DB" w:rsidP="00C85FCA">
      <w:pPr>
        <w:pStyle w:val="ListParagraph"/>
        <w:numPr>
          <w:ilvl w:val="0"/>
          <w:numId w:val="7"/>
        </w:numPr>
        <w:rPr>
          <w:rFonts w:cs="Times New Roman"/>
          <w:color w:val="333333"/>
        </w:rPr>
      </w:pPr>
      <w:r w:rsidRPr="002179DB">
        <w:rPr>
          <w:rFonts w:cs="Times New Roman"/>
          <w:color w:val="333333"/>
        </w:rPr>
        <w:t>Campus Seminar</w:t>
      </w:r>
    </w:p>
    <w:p w14:paraId="09D9F8EC" w14:textId="77777777" w:rsidR="004179C3" w:rsidRDefault="004179C3" w:rsidP="00C85FCA">
      <w:pPr>
        <w:pStyle w:val="ListParagraph"/>
        <w:numPr>
          <w:ilvl w:val="0"/>
          <w:numId w:val="7"/>
        </w:numPr>
        <w:rPr>
          <w:rFonts w:cs="Times New Roman"/>
          <w:color w:val="333333"/>
        </w:rPr>
      </w:pPr>
      <w:r w:rsidRPr="002179DB">
        <w:rPr>
          <w:rFonts w:cs="Times New Roman"/>
          <w:color w:val="333333"/>
        </w:rPr>
        <w:t>Language Lab</w:t>
      </w:r>
    </w:p>
    <w:p w14:paraId="77D1E41D" w14:textId="77777777" w:rsidR="002179DB" w:rsidRPr="00E6022C" w:rsidRDefault="002179DB" w:rsidP="00C85FCA">
      <w:pPr>
        <w:rPr>
          <w:rFonts w:cs="Times New Roman"/>
          <w:color w:val="333333"/>
          <w:sz w:val="10"/>
          <w:szCs w:val="10"/>
        </w:rPr>
      </w:pPr>
    </w:p>
    <w:p w14:paraId="503C91DF" w14:textId="73FF2641" w:rsidR="002179DB" w:rsidRPr="002179DB" w:rsidRDefault="002179DB" w:rsidP="00C85FCA">
      <w:pPr>
        <w:rPr>
          <w:rFonts w:cs="Times New Roman"/>
          <w:color w:val="333333"/>
        </w:rPr>
      </w:pPr>
      <w:r>
        <w:rPr>
          <w:rFonts w:cs="Times New Roman"/>
          <w:color w:val="333333"/>
        </w:rPr>
        <w:t>Elective Course (</w:t>
      </w:r>
      <w:r>
        <w:rPr>
          <w:rFonts w:cs="Times New Roman"/>
        </w:rPr>
        <w:t xml:space="preserve">no extra charge): </w:t>
      </w:r>
    </w:p>
    <w:p w14:paraId="223BA79D" w14:textId="5CA7B5E4" w:rsidR="007F40A8" w:rsidRPr="004303F3" w:rsidRDefault="002179DB" w:rsidP="00C85FCA">
      <w:pPr>
        <w:pStyle w:val="ListParagraph"/>
        <w:numPr>
          <w:ilvl w:val="0"/>
          <w:numId w:val="15"/>
        </w:numPr>
        <w:ind w:left="720"/>
        <w:rPr>
          <w:rFonts w:cs="Times New Roman"/>
        </w:rPr>
      </w:pPr>
      <w:r w:rsidRPr="004303F3">
        <w:rPr>
          <w:rFonts w:eastAsia="Times New Roman" w:cs="Times New Roman"/>
        </w:rPr>
        <w:t xml:space="preserve">TOEFL test preparation (including one official TOEFL test) Dates: </w:t>
      </w:r>
      <w:r w:rsidR="00973374" w:rsidRPr="004303F3">
        <w:rPr>
          <w:rFonts w:eastAsia="Times New Roman" w:cs="Times New Roman"/>
        </w:rPr>
        <w:t>1/27, 2/10, 2/24</w:t>
      </w:r>
    </w:p>
    <w:p w14:paraId="39FF9FC5" w14:textId="77777777" w:rsidR="00224E21" w:rsidRPr="00224E21" w:rsidRDefault="00224E21" w:rsidP="00C85FCA">
      <w:pPr>
        <w:pStyle w:val="Heading2"/>
        <w:spacing w:before="0"/>
        <w:rPr>
          <w:sz w:val="16"/>
          <w:szCs w:val="16"/>
        </w:rPr>
      </w:pPr>
    </w:p>
    <w:p w14:paraId="7B6B5D40" w14:textId="19FB3C5C" w:rsidR="00827876" w:rsidRPr="00DC4344" w:rsidRDefault="00827876" w:rsidP="00C85FCA">
      <w:pPr>
        <w:pStyle w:val="Heading2"/>
        <w:spacing w:before="0"/>
      </w:pPr>
      <w:bookmarkStart w:id="9" w:name="_Toc471740213"/>
      <w:r w:rsidRPr="00DC4344">
        <w:t>Class Schedule</w:t>
      </w:r>
      <w:bookmarkEnd w:id="9"/>
    </w:p>
    <w:p w14:paraId="3A88E2FF" w14:textId="41F345DF" w:rsidR="004179C3" w:rsidRPr="00DC4344" w:rsidRDefault="005D6CE7" w:rsidP="00C85FCA">
      <w:pPr>
        <w:rPr>
          <w:rFonts w:cs="Times New Roman"/>
        </w:rPr>
      </w:pPr>
      <w:r>
        <w:rPr>
          <w:rFonts w:cs="Times New Roman"/>
        </w:rPr>
        <w:t>This will be provided to the student on the first day of class.</w:t>
      </w:r>
    </w:p>
    <w:p w14:paraId="5AD94139" w14:textId="77777777" w:rsidR="00224E21" w:rsidRPr="00224E21" w:rsidRDefault="00224E21" w:rsidP="00C85FCA">
      <w:pPr>
        <w:pStyle w:val="Heading2"/>
        <w:spacing w:before="0"/>
        <w:rPr>
          <w:sz w:val="16"/>
          <w:szCs w:val="16"/>
        </w:rPr>
      </w:pPr>
    </w:p>
    <w:p w14:paraId="60E5671F" w14:textId="4D0DB54C" w:rsidR="00827876" w:rsidRPr="00DC4344" w:rsidRDefault="00827876" w:rsidP="00C85FCA">
      <w:pPr>
        <w:pStyle w:val="Heading2"/>
        <w:spacing w:before="0"/>
      </w:pPr>
      <w:bookmarkStart w:id="10" w:name="_Toc471740214"/>
      <w:r w:rsidRPr="00DC4344">
        <w:t>Textbooks</w:t>
      </w:r>
      <w:bookmarkEnd w:id="10"/>
    </w:p>
    <w:p w14:paraId="32A1A487" w14:textId="42B8BA2D" w:rsidR="004179C3" w:rsidRPr="00DC4344" w:rsidRDefault="004179C3" w:rsidP="00C85FCA">
      <w:pPr>
        <w:rPr>
          <w:rFonts w:cs="Times New Roman"/>
        </w:rPr>
      </w:pPr>
      <w:r w:rsidRPr="00DC4344">
        <w:rPr>
          <w:rFonts w:cs="Times New Roman"/>
        </w:rPr>
        <w:t xml:space="preserve">Textbooks will be provided </w:t>
      </w:r>
      <w:r w:rsidR="002179DB">
        <w:rPr>
          <w:rFonts w:cs="Times New Roman"/>
        </w:rPr>
        <w:t xml:space="preserve">for you. </w:t>
      </w:r>
    </w:p>
    <w:p w14:paraId="7069C62F" w14:textId="77777777" w:rsidR="00224E21" w:rsidRPr="00224E21" w:rsidRDefault="00224E21" w:rsidP="00C85FCA">
      <w:pPr>
        <w:pStyle w:val="Heading2"/>
        <w:spacing w:before="0"/>
        <w:rPr>
          <w:sz w:val="16"/>
          <w:szCs w:val="16"/>
        </w:rPr>
      </w:pPr>
    </w:p>
    <w:p w14:paraId="6ED378B3" w14:textId="77777777" w:rsidR="00E6022C" w:rsidRPr="00F4519B" w:rsidRDefault="00E6022C" w:rsidP="00C85FCA">
      <w:pPr>
        <w:rPr>
          <w:rFonts w:cs="Times New Roman"/>
          <w:b/>
        </w:rPr>
      </w:pPr>
      <w:r w:rsidRPr="00F4519B">
        <w:rPr>
          <w:rFonts w:cs="Times New Roman"/>
          <w:b/>
        </w:rPr>
        <w:t>Placement Test</w:t>
      </w:r>
    </w:p>
    <w:p w14:paraId="41CA6B9B" w14:textId="6E1D435F" w:rsidR="00E6022C" w:rsidRPr="00DC4344" w:rsidRDefault="00E6022C" w:rsidP="00C85FCA">
      <w:r w:rsidRPr="00DC4344">
        <w:rPr>
          <w:rFonts w:cs="Times New Roman"/>
        </w:rPr>
        <w:t xml:space="preserve">All </w:t>
      </w:r>
      <w:r>
        <w:rPr>
          <w:rFonts w:cs="Times New Roman"/>
        </w:rPr>
        <w:t>the</w:t>
      </w:r>
      <w:r w:rsidRPr="00DC4344">
        <w:rPr>
          <w:rFonts w:cs="Times New Roman"/>
        </w:rPr>
        <w:t xml:space="preserve"> students will be given a placement test to determine level placement. There are four levels in</w:t>
      </w:r>
      <w:r>
        <w:rPr>
          <w:rFonts w:cs="Times New Roman"/>
        </w:rPr>
        <w:t xml:space="preserve"> the </w:t>
      </w:r>
      <w:r w:rsidR="00016AAA">
        <w:rPr>
          <w:rFonts w:cs="Times New Roman"/>
        </w:rPr>
        <w:t>ESL</w:t>
      </w:r>
      <w:r>
        <w:rPr>
          <w:rFonts w:cs="Times New Roman"/>
        </w:rPr>
        <w:t xml:space="preserve"> at GSU. </w:t>
      </w:r>
      <w:r w:rsidRPr="00DC4344">
        <w:t xml:space="preserve">At times, due to lower enrollment, the levels may be combined to ensure successful communicative language learning experiences for the </w:t>
      </w:r>
      <w:r w:rsidR="00016AAA">
        <w:t>ESL</w:t>
      </w:r>
      <w:r w:rsidRPr="00DC4344">
        <w:t xml:space="preserve"> students. </w:t>
      </w:r>
    </w:p>
    <w:p w14:paraId="0D8EE776" w14:textId="77777777" w:rsidR="00E6022C" w:rsidRPr="00F4519B" w:rsidRDefault="00E6022C" w:rsidP="00C85FCA">
      <w:pPr>
        <w:rPr>
          <w:sz w:val="10"/>
          <w:szCs w:val="10"/>
        </w:rPr>
      </w:pPr>
    </w:p>
    <w:p w14:paraId="3E525EA7" w14:textId="0788D1B8" w:rsidR="00E6022C" w:rsidRPr="00DC4344" w:rsidRDefault="00E6022C" w:rsidP="00C85FCA">
      <w:r w:rsidRPr="00DC4344">
        <w:t xml:space="preserve">Split level is available to those who qualify. This means that if the student places higher in one skill while lower in another, the student will be allowed to be in two levels at the same time. This will be determined on an individual basis, and the student will be assessed not only through the placement test but also by interviews with the faculty. The </w:t>
      </w:r>
      <w:r w:rsidR="00016AAA">
        <w:t>ESL</w:t>
      </w:r>
      <w:r w:rsidRPr="00DC4344">
        <w:t xml:space="preserve"> </w:t>
      </w:r>
      <w:r>
        <w:t>director</w:t>
      </w:r>
      <w:r w:rsidRPr="00DC4344">
        <w:t xml:space="preserve"> will make the final decision.</w:t>
      </w:r>
    </w:p>
    <w:p w14:paraId="14251CED" w14:textId="77777777" w:rsidR="00E6022C" w:rsidRPr="00E6022C" w:rsidRDefault="00E6022C" w:rsidP="00C85FCA">
      <w:pPr>
        <w:pStyle w:val="Heading2"/>
        <w:spacing w:before="0"/>
        <w:rPr>
          <w:sz w:val="16"/>
          <w:szCs w:val="16"/>
        </w:rPr>
      </w:pPr>
    </w:p>
    <w:p w14:paraId="5BB1E84D" w14:textId="3E736EBB" w:rsidR="00827876" w:rsidRPr="00DC4344" w:rsidRDefault="00E6022C" w:rsidP="00C85FCA">
      <w:pPr>
        <w:pStyle w:val="Heading2"/>
        <w:spacing w:before="0"/>
      </w:pPr>
      <w:bookmarkStart w:id="11" w:name="_Toc471740215"/>
      <w:r>
        <w:t>The end of the semester e</w:t>
      </w:r>
      <w:r w:rsidR="00827876" w:rsidRPr="00DC4344">
        <w:t>xaminations</w:t>
      </w:r>
      <w:bookmarkEnd w:id="11"/>
    </w:p>
    <w:p w14:paraId="6748A01F" w14:textId="27A0B9B9" w:rsidR="004179C3" w:rsidRDefault="004179C3" w:rsidP="00C85FCA">
      <w:pPr>
        <w:rPr>
          <w:rFonts w:cs="Times New Roman"/>
        </w:rPr>
      </w:pPr>
      <w:r w:rsidRPr="00DC4344">
        <w:rPr>
          <w:rFonts w:cs="Times New Roman"/>
        </w:rPr>
        <w:t>There will be a final exam during the last week of the term. This exam will count towards your final grade. Your final grade will be a composite of all work in each course. For conditionally admitted students, you must get an A or a B on the final exam as well as in every course during the term.</w:t>
      </w:r>
    </w:p>
    <w:p w14:paraId="0761B367" w14:textId="77777777" w:rsidR="00224E21" w:rsidRPr="00224E21" w:rsidRDefault="00224E21" w:rsidP="00C85FCA">
      <w:pPr>
        <w:pStyle w:val="Heading2"/>
        <w:spacing w:before="0"/>
        <w:rPr>
          <w:sz w:val="16"/>
          <w:szCs w:val="16"/>
        </w:rPr>
      </w:pPr>
    </w:p>
    <w:p w14:paraId="369563B4" w14:textId="333CC89F" w:rsidR="00827876" w:rsidRPr="00DC4344" w:rsidRDefault="00827876" w:rsidP="00C85FCA">
      <w:pPr>
        <w:pStyle w:val="Heading2"/>
        <w:spacing w:before="0"/>
      </w:pPr>
      <w:bookmarkStart w:id="12" w:name="_Toc471740216"/>
      <w:r w:rsidRPr="00DC4344">
        <w:t>TOEFL test</w:t>
      </w:r>
      <w:bookmarkEnd w:id="12"/>
    </w:p>
    <w:p w14:paraId="1FB56835" w14:textId="3F060321" w:rsidR="004179C3" w:rsidRPr="00693B3D" w:rsidRDefault="004179C3" w:rsidP="00C85FCA">
      <w:pPr>
        <w:rPr>
          <w:rFonts w:cs="Times New Roman"/>
        </w:rPr>
      </w:pPr>
      <w:r w:rsidRPr="00693B3D">
        <w:rPr>
          <w:rFonts w:cs="Times New Roman"/>
        </w:rPr>
        <w:t>Governors State University offers the certified TOEFL test on campus several times throughout the year.</w:t>
      </w:r>
    </w:p>
    <w:p w14:paraId="64B2EEF7" w14:textId="37B9865B" w:rsidR="004179C3" w:rsidRPr="00693B3D" w:rsidRDefault="004179C3" w:rsidP="00C85FCA">
      <w:pPr>
        <w:rPr>
          <w:rFonts w:cs="Times New Roman"/>
        </w:rPr>
      </w:pPr>
      <w:r w:rsidRPr="00693B3D">
        <w:rPr>
          <w:rFonts w:cs="Times New Roman"/>
        </w:rPr>
        <w:t xml:space="preserve">The test dates for </w:t>
      </w:r>
      <w:r w:rsidR="002179DB">
        <w:rPr>
          <w:rFonts w:cs="Times New Roman"/>
        </w:rPr>
        <w:t>Spring 2017</w:t>
      </w:r>
      <w:r w:rsidRPr="00693B3D">
        <w:rPr>
          <w:rFonts w:cs="Times New Roman"/>
        </w:rPr>
        <w:t xml:space="preserve"> are:</w:t>
      </w:r>
      <w:r w:rsidR="00DC4344" w:rsidRPr="00693B3D">
        <w:rPr>
          <w:rFonts w:cs="Times New Roman"/>
        </w:rPr>
        <w:t xml:space="preserve"> </w:t>
      </w:r>
      <w:r w:rsidR="002D052B" w:rsidRPr="00693B3D">
        <w:rPr>
          <w:rStyle w:val="apple-converted-space"/>
          <w:rFonts w:cs="Arial"/>
          <w:color w:val="333333"/>
          <w:shd w:val="clear" w:color="auto" w:fill="FFFFFF"/>
        </w:rPr>
        <w:t> </w:t>
      </w:r>
      <w:r w:rsidR="00973374">
        <w:rPr>
          <w:rStyle w:val="apple-converted-space"/>
          <w:rFonts w:cs="Arial"/>
          <w:color w:val="333333"/>
          <w:shd w:val="clear" w:color="auto" w:fill="FFFFFF"/>
        </w:rPr>
        <w:t xml:space="preserve">1/20, </w:t>
      </w:r>
      <w:r w:rsidR="00973374" w:rsidRPr="005A7514">
        <w:rPr>
          <w:rStyle w:val="apple-converted-space"/>
          <w:rFonts w:cs="Arial"/>
          <w:color w:val="333333"/>
          <w:shd w:val="clear" w:color="auto" w:fill="FFFFFF"/>
        </w:rPr>
        <w:t>3/3</w:t>
      </w:r>
      <w:r w:rsidR="00973374">
        <w:rPr>
          <w:rStyle w:val="apple-converted-space"/>
          <w:rFonts w:cs="Arial"/>
          <w:color w:val="333333"/>
          <w:shd w:val="clear" w:color="auto" w:fill="FFFFFF"/>
        </w:rPr>
        <w:t>, 4/21</w:t>
      </w:r>
    </w:p>
    <w:p w14:paraId="7B964449" w14:textId="77777777" w:rsidR="004179C3" w:rsidRPr="00224E21" w:rsidRDefault="004179C3" w:rsidP="00C85FCA">
      <w:pPr>
        <w:rPr>
          <w:rFonts w:cs="Times New Roman"/>
          <w:sz w:val="16"/>
          <w:szCs w:val="16"/>
        </w:rPr>
      </w:pPr>
    </w:p>
    <w:p w14:paraId="66326DAB" w14:textId="7EFAC2BA" w:rsidR="004179C3" w:rsidRPr="00224E21" w:rsidRDefault="00016AAA" w:rsidP="00C85FCA">
      <w:pPr>
        <w:pStyle w:val="Heading1"/>
      </w:pPr>
      <w:bookmarkStart w:id="13" w:name="_Toc471740217"/>
      <w:r>
        <w:t>ESL</w:t>
      </w:r>
      <w:r w:rsidR="004179C3" w:rsidRPr="00224E21">
        <w:t xml:space="preserve"> Policies</w:t>
      </w:r>
      <w:bookmarkEnd w:id="13"/>
    </w:p>
    <w:p w14:paraId="2F92CC08" w14:textId="2DAA12F1" w:rsidR="004179C3" w:rsidRPr="00DC4344" w:rsidRDefault="004179C3" w:rsidP="00C85FCA">
      <w:pPr>
        <w:rPr>
          <w:rFonts w:cs="Times New Roman"/>
        </w:rPr>
      </w:pPr>
      <w:r w:rsidRPr="00DC4344">
        <w:rPr>
          <w:rFonts w:cs="Times New Roman"/>
        </w:rPr>
        <w:t>You are expected to focus on learning English as your first priority and make every effort to improve your English proficiency both in and outside class. Attend every class, be on time and stay alert. Be prepared for class by arriving with any required assignments completed per the requirements of the course.</w:t>
      </w:r>
    </w:p>
    <w:p w14:paraId="46C3081B" w14:textId="77777777" w:rsidR="00525781" w:rsidRPr="00525781" w:rsidRDefault="00525781" w:rsidP="00C85FCA">
      <w:pPr>
        <w:pStyle w:val="Heading2"/>
        <w:spacing w:before="0"/>
        <w:rPr>
          <w:rStyle w:val="Strong"/>
          <w:b/>
          <w:bCs/>
          <w:sz w:val="16"/>
          <w:szCs w:val="16"/>
        </w:rPr>
      </w:pPr>
    </w:p>
    <w:p w14:paraId="24FB169A" w14:textId="145B8949" w:rsidR="007F40A8" w:rsidRPr="00DC4344" w:rsidRDefault="00B252C0" w:rsidP="00C85FCA">
      <w:pPr>
        <w:pStyle w:val="Heading2"/>
        <w:spacing w:before="0"/>
        <w:rPr>
          <w:rStyle w:val="Strong"/>
          <w:b/>
          <w:bCs/>
          <w:szCs w:val="24"/>
        </w:rPr>
      </w:pPr>
      <w:bookmarkStart w:id="14" w:name="_Toc471740218"/>
      <w:r w:rsidRPr="00DC4344">
        <w:rPr>
          <w:rStyle w:val="Strong"/>
          <w:b/>
          <w:bCs/>
          <w:szCs w:val="24"/>
        </w:rPr>
        <w:t>Classroom Behavior</w:t>
      </w:r>
      <w:bookmarkEnd w:id="14"/>
    </w:p>
    <w:p w14:paraId="3017882C" w14:textId="2CCC4704" w:rsidR="00B252C0" w:rsidRPr="00DC4344" w:rsidRDefault="00B252C0" w:rsidP="00C85FCA">
      <w:pPr>
        <w:rPr>
          <w:rFonts w:cs="Times New Roman"/>
        </w:rPr>
      </w:pPr>
      <w:r w:rsidRPr="00DC4344">
        <w:rPr>
          <w:rFonts w:cs="Times New Roman"/>
        </w:rPr>
        <w:t>Behavior that interferes with the instructor’s ability to conduct the class or the ability of students to benefit from the instruction is not acceptable. The class is composed of students from widely diverse backgrounds with different values. You are expected to treat your classmates</w:t>
      </w:r>
      <w:r w:rsidR="005D6CE7">
        <w:rPr>
          <w:rFonts w:cs="Times New Roman"/>
        </w:rPr>
        <w:t>, student mentors,</w:t>
      </w:r>
      <w:r w:rsidRPr="00DC4344">
        <w:rPr>
          <w:rFonts w:cs="Times New Roman"/>
        </w:rPr>
        <w:t xml:space="preserve"> and the instructor with respect and be open-minded to the differences around you. Electronic devices such as cell phones and laptops should be used for academic purposes only while in class.</w:t>
      </w:r>
    </w:p>
    <w:p w14:paraId="32265558" w14:textId="77777777" w:rsidR="00281291" w:rsidRDefault="00281291" w:rsidP="00C85FCA">
      <w:pPr>
        <w:rPr>
          <w:rFonts w:eastAsiaTheme="majorEastAsia" w:cstheme="majorBidi"/>
          <w:b/>
          <w:bCs/>
          <w:szCs w:val="26"/>
        </w:rPr>
      </w:pPr>
      <w:bookmarkStart w:id="15" w:name="_Toc471740219"/>
      <w:r>
        <w:br w:type="page"/>
      </w:r>
    </w:p>
    <w:p w14:paraId="37A63534" w14:textId="1DD2918B" w:rsidR="004179C3" w:rsidRPr="00DC4344" w:rsidRDefault="004179C3" w:rsidP="00C85FCA">
      <w:pPr>
        <w:pStyle w:val="Heading2"/>
        <w:spacing w:before="0"/>
      </w:pPr>
      <w:r w:rsidRPr="00DC4344">
        <w:lastRenderedPageBreak/>
        <w:t>Attendance Policy</w:t>
      </w:r>
      <w:bookmarkEnd w:id="15"/>
    </w:p>
    <w:p w14:paraId="3F0546E7" w14:textId="4F8F9A2F" w:rsidR="007F40A8" w:rsidRPr="00DC4344" w:rsidRDefault="004179C3" w:rsidP="00C85FCA">
      <w:pPr>
        <w:rPr>
          <w:rFonts w:cs="Times New Roman"/>
        </w:rPr>
      </w:pPr>
      <w:r w:rsidRPr="00DC4344">
        <w:rPr>
          <w:rFonts w:cs="Times New Roman"/>
        </w:rPr>
        <w:t xml:space="preserve">Attendance is required and attending every class is essential to improve your English skills. Also, coming to class late or leaving early are not acceptable. When students are not in class, it is more difficult to advance in English language proficiency. Students will be assessed on continuous learning and not just on exam or quiz days. The student’s overall performance will be hindered when the student is not in class. Attendance must be at 90% for EACH </w:t>
      </w:r>
      <w:r w:rsidR="00016AAA">
        <w:rPr>
          <w:rFonts w:cs="Times New Roman"/>
        </w:rPr>
        <w:t>ESL</w:t>
      </w:r>
      <w:r w:rsidRPr="00DC4344">
        <w:rPr>
          <w:rFonts w:cs="Times New Roman"/>
        </w:rPr>
        <w:t xml:space="preserve"> course in order to pass each course.</w:t>
      </w:r>
    </w:p>
    <w:p w14:paraId="23AB4869" w14:textId="77777777" w:rsidR="002D052B" w:rsidRPr="00224E21" w:rsidRDefault="002D052B" w:rsidP="00C85FCA">
      <w:pPr>
        <w:rPr>
          <w:rFonts w:cs="Times New Roman"/>
          <w:sz w:val="16"/>
          <w:szCs w:val="16"/>
        </w:rPr>
      </w:pPr>
    </w:p>
    <w:p w14:paraId="7E53DDEF" w14:textId="14E7FEDB" w:rsidR="004179C3" w:rsidRPr="00DC4344" w:rsidRDefault="004179C3" w:rsidP="00C85FCA">
      <w:pPr>
        <w:rPr>
          <w:rStyle w:val="Heading2Char"/>
          <w:szCs w:val="24"/>
        </w:rPr>
      </w:pPr>
      <w:bookmarkStart w:id="16" w:name="_Toc471740220"/>
      <w:r w:rsidRPr="00DC4344">
        <w:rPr>
          <w:rStyle w:val="Heading2Char"/>
          <w:szCs w:val="24"/>
        </w:rPr>
        <w:t>Lateness Policy</w:t>
      </w:r>
      <w:bookmarkEnd w:id="16"/>
    </w:p>
    <w:p w14:paraId="32968304" w14:textId="4B4709AF" w:rsidR="0055412E" w:rsidRDefault="00FF72FC" w:rsidP="00C85FCA">
      <w:r w:rsidRPr="00DC4344">
        <w:t xml:space="preserve">Each faculty member will determine their lateness policy. </w:t>
      </w:r>
      <w:r w:rsidR="00006AB2">
        <w:t>Please read their syllabus for their lateness policy.</w:t>
      </w:r>
    </w:p>
    <w:p w14:paraId="02582C44" w14:textId="5F000710" w:rsidR="0055412E" w:rsidRDefault="00006AB2" w:rsidP="00C85FCA">
      <w:r>
        <w:t>For every three late marks, you will receive one absence.</w:t>
      </w:r>
      <w:r w:rsidR="00E6022C">
        <w:t xml:space="preserve"> </w:t>
      </w:r>
      <w:r>
        <w:t xml:space="preserve">Also, more than </w:t>
      </w:r>
      <w:r w:rsidR="0055412E">
        <w:t xml:space="preserve">20 minutes </w:t>
      </w:r>
      <w:r>
        <w:t xml:space="preserve">late </w:t>
      </w:r>
      <w:r w:rsidR="0055412E">
        <w:t>equal</w:t>
      </w:r>
      <w:r>
        <w:t>s</w:t>
      </w:r>
      <w:r w:rsidR="0055412E">
        <w:t xml:space="preserve"> one absence</w:t>
      </w:r>
      <w:r>
        <w:t>.</w:t>
      </w:r>
    </w:p>
    <w:p w14:paraId="74B31CFF" w14:textId="77777777" w:rsidR="00224E21" w:rsidRPr="00224E21" w:rsidRDefault="00224E21" w:rsidP="00C85FCA">
      <w:pPr>
        <w:pStyle w:val="Heading2"/>
        <w:spacing w:before="0"/>
        <w:rPr>
          <w:sz w:val="16"/>
          <w:szCs w:val="16"/>
        </w:rPr>
      </w:pPr>
    </w:p>
    <w:p w14:paraId="7276160D" w14:textId="473EE501" w:rsidR="004179C3" w:rsidRPr="00DC4344" w:rsidRDefault="004179C3" w:rsidP="00C85FCA">
      <w:pPr>
        <w:pStyle w:val="Heading2"/>
        <w:spacing w:before="0"/>
      </w:pPr>
      <w:bookmarkStart w:id="17" w:name="_Toc471740221"/>
      <w:r w:rsidRPr="00DC4344">
        <w:t>Plagiarism Policy</w:t>
      </w:r>
      <w:bookmarkEnd w:id="17"/>
    </w:p>
    <w:p w14:paraId="79604432" w14:textId="7D252207" w:rsidR="004179C3" w:rsidRPr="00DC4344" w:rsidRDefault="004179C3" w:rsidP="00C85FCA">
      <w:pPr>
        <w:rPr>
          <w:rFonts w:cs="Times New Roman"/>
        </w:rPr>
      </w:pPr>
      <w:r w:rsidRPr="00DC4344">
        <w:t>Academic honesty, integrity, and plagiarism:</w:t>
      </w:r>
      <w:r w:rsidRPr="00DC4344">
        <w:rPr>
          <w:rFonts w:cs="Times New Roman"/>
        </w:rPr>
        <w:t> Students are expected to maintain the highest standards of academic integrity and behavior that violates these standards are not acceptable. The unacceptable conducts include using and copying the unauthorized material and the work of another student. These conducts not only are penalized but also prevent you from improving your English skills. </w:t>
      </w:r>
    </w:p>
    <w:p w14:paraId="69B61B0B" w14:textId="77777777" w:rsidR="00224E21" w:rsidRPr="00224E21" w:rsidRDefault="00224E21" w:rsidP="00C85FCA">
      <w:pPr>
        <w:pStyle w:val="Heading2"/>
        <w:spacing w:before="0"/>
        <w:rPr>
          <w:sz w:val="16"/>
          <w:szCs w:val="16"/>
        </w:rPr>
      </w:pPr>
    </w:p>
    <w:p w14:paraId="3738F712" w14:textId="0C6751B9" w:rsidR="004179C3" w:rsidRPr="00DC4344" w:rsidRDefault="004179C3" w:rsidP="00C85FCA">
      <w:pPr>
        <w:pStyle w:val="Heading2"/>
        <w:spacing w:before="0"/>
      </w:pPr>
      <w:bookmarkStart w:id="18" w:name="_Toc471740222"/>
      <w:r w:rsidRPr="00DC4344">
        <w:t>Make-up Work Policy</w:t>
      </w:r>
      <w:bookmarkEnd w:id="18"/>
    </w:p>
    <w:p w14:paraId="0DB271DC" w14:textId="6DC2B8AB" w:rsidR="00FF72FC" w:rsidRPr="00DC4344" w:rsidRDefault="00FF72FC" w:rsidP="00C85FCA">
      <w:r w:rsidRPr="00DC4344">
        <w:t>Please discuss with each faculty member about their make-up work policy.</w:t>
      </w:r>
    </w:p>
    <w:p w14:paraId="2A91A660" w14:textId="77777777" w:rsidR="00224E21" w:rsidRDefault="00224E21" w:rsidP="00C85FCA">
      <w:pPr>
        <w:pStyle w:val="Heading2"/>
        <w:spacing w:before="0"/>
        <w:rPr>
          <w:sz w:val="16"/>
          <w:szCs w:val="16"/>
        </w:rPr>
      </w:pPr>
    </w:p>
    <w:p w14:paraId="0042D6C4" w14:textId="77777777" w:rsidR="00C639BE" w:rsidRDefault="00C639BE" w:rsidP="00C85FCA">
      <w:pPr>
        <w:rPr>
          <w:rFonts w:cs="Times New Roman"/>
        </w:rPr>
      </w:pPr>
      <w:bookmarkStart w:id="19" w:name="_Toc471740223"/>
      <w:r w:rsidRPr="00DC4344">
        <w:rPr>
          <w:rStyle w:val="Heading2Char"/>
        </w:rPr>
        <w:t>Extended absences</w:t>
      </w:r>
      <w:bookmarkEnd w:id="19"/>
      <w:r w:rsidRPr="00DC4344">
        <w:rPr>
          <w:rStyle w:val="Strong"/>
          <w:rFonts w:cs="Times New Roman"/>
        </w:rPr>
        <w:t>: </w:t>
      </w:r>
      <w:r w:rsidRPr="00DC4344">
        <w:rPr>
          <w:rFonts w:cs="Times New Roman"/>
        </w:rPr>
        <w:t xml:space="preserve">When a student’s extended absences are documented, the student’s absences may be excused. Contact </w:t>
      </w:r>
      <w:r>
        <w:rPr>
          <w:rFonts w:cs="Times New Roman"/>
        </w:rPr>
        <w:t>the ESL director</w:t>
      </w:r>
      <w:r w:rsidRPr="00DC4344">
        <w:rPr>
          <w:rFonts w:cs="Times New Roman"/>
        </w:rPr>
        <w:t xml:space="preserve"> if you encounter such a situation. </w:t>
      </w:r>
    </w:p>
    <w:p w14:paraId="64B7F51A" w14:textId="77777777" w:rsidR="00C639BE" w:rsidRPr="00C639BE" w:rsidRDefault="00C639BE" w:rsidP="00C85FCA">
      <w:pPr>
        <w:rPr>
          <w:sz w:val="16"/>
          <w:szCs w:val="16"/>
        </w:rPr>
      </w:pPr>
    </w:p>
    <w:p w14:paraId="7E74F329" w14:textId="77777777" w:rsidR="00C639BE" w:rsidRDefault="00C639BE" w:rsidP="00C85FCA">
      <w:pPr>
        <w:rPr>
          <w:rFonts w:cs="Century Schoolbook"/>
        </w:rPr>
      </w:pPr>
      <w:bookmarkStart w:id="20" w:name="_Toc471740224"/>
      <w:r w:rsidRPr="00DC4344">
        <w:rPr>
          <w:rStyle w:val="Heading2Char"/>
        </w:rPr>
        <w:t>Religious holidays</w:t>
      </w:r>
      <w:bookmarkEnd w:id="20"/>
      <w:r w:rsidRPr="00DC4344">
        <w:rPr>
          <w:rStyle w:val="Strong"/>
          <w:rFonts w:cs="Times New Roman"/>
        </w:rPr>
        <w:t>: </w:t>
      </w:r>
      <w:r w:rsidRPr="004303F3">
        <w:rPr>
          <w:rFonts w:cs="Century Schoolbook"/>
        </w:rPr>
        <w:t xml:space="preserve">Governors State University will make reasonable accommodations for students who are absent from the university in observance of religious holidays.  It is the responsibility of the student to notify the faculty in writing of their intention to be absent from class one week prior to their day(s) of religious observance.  The instructor will work with each student’s request in a reasonable manner. See attendance policy for further information.  </w:t>
      </w:r>
    </w:p>
    <w:p w14:paraId="434D103E" w14:textId="77777777" w:rsidR="00C639BE" w:rsidRPr="00C639BE" w:rsidRDefault="00C639BE" w:rsidP="00C85FCA"/>
    <w:p w14:paraId="0D3C2F19" w14:textId="77777777" w:rsidR="00D20074" w:rsidRPr="00DC4344" w:rsidRDefault="00D20074" w:rsidP="00C85FCA">
      <w:r w:rsidRPr="00DC4344">
        <w:rPr>
          <w:rStyle w:val="Strong"/>
        </w:rPr>
        <w:t>Grading policy:</w:t>
      </w:r>
    </w:p>
    <w:p w14:paraId="58E78110" w14:textId="77777777" w:rsidR="00D20074" w:rsidRDefault="00D20074" w:rsidP="00C85FCA">
      <w:pPr>
        <w:rPr>
          <w:rFonts w:cs="Times New Roman"/>
        </w:rPr>
      </w:pPr>
      <w:r w:rsidRPr="00DC4344">
        <w:rPr>
          <w:rFonts w:cs="Times New Roman"/>
        </w:rPr>
        <w:t>The following grading scale is used in the Intensive English Program:</w:t>
      </w:r>
    </w:p>
    <w:tbl>
      <w:tblPr>
        <w:tblStyle w:val="TableGrid"/>
        <w:tblW w:w="0" w:type="auto"/>
        <w:tblInd w:w="108" w:type="dxa"/>
        <w:tblLook w:val="04A0" w:firstRow="1" w:lastRow="0" w:firstColumn="1" w:lastColumn="0" w:noHBand="0" w:noVBand="1"/>
      </w:tblPr>
      <w:tblGrid>
        <w:gridCol w:w="900"/>
        <w:gridCol w:w="2970"/>
        <w:gridCol w:w="3420"/>
        <w:gridCol w:w="2340"/>
      </w:tblGrid>
      <w:tr w:rsidR="00776AD8" w14:paraId="54A11B36" w14:textId="77777777" w:rsidTr="00FA2B12">
        <w:trPr>
          <w:trHeight w:val="360"/>
        </w:trPr>
        <w:tc>
          <w:tcPr>
            <w:tcW w:w="900" w:type="dxa"/>
            <w:vAlign w:val="center"/>
          </w:tcPr>
          <w:p w14:paraId="3D130EA1" w14:textId="18CFD8F1" w:rsidR="00776AD8" w:rsidRDefault="00776AD8" w:rsidP="00C85FCA">
            <w:pPr>
              <w:rPr>
                <w:rFonts w:cs="Times New Roman"/>
              </w:rPr>
            </w:pPr>
            <w:r w:rsidRPr="00DC4344">
              <w:rPr>
                <w:rFonts w:cs="Times New Roman"/>
              </w:rPr>
              <w:t>5 [A]</w:t>
            </w:r>
          </w:p>
        </w:tc>
        <w:tc>
          <w:tcPr>
            <w:tcW w:w="2970" w:type="dxa"/>
            <w:vAlign w:val="center"/>
          </w:tcPr>
          <w:p w14:paraId="1F251C02" w14:textId="3525B720" w:rsidR="00776AD8" w:rsidRDefault="00776AD8" w:rsidP="00C85FCA">
            <w:pPr>
              <w:rPr>
                <w:rFonts w:cs="Times New Roman"/>
              </w:rPr>
            </w:pPr>
            <w:r w:rsidRPr="00DC4344">
              <w:rPr>
                <w:rFonts w:cs="Times New Roman"/>
              </w:rPr>
              <w:t>90-100%</w:t>
            </w:r>
          </w:p>
        </w:tc>
        <w:tc>
          <w:tcPr>
            <w:tcW w:w="3420" w:type="dxa"/>
            <w:vAlign w:val="center"/>
          </w:tcPr>
          <w:p w14:paraId="6DB04800" w14:textId="69CDFB72" w:rsidR="00776AD8" w:rsidRDefault="00776AD8" w:rsidP="00C85FCA">
            <w:pPr>
              <w:rPr>
                <w:rFonts w:cs="Times New Roman"/>
              </w:rPr>
            </w:pPr>
            <w:r w:rsidRPr="00DC4344">
              <w:rPr>
                <w:rFonts w:cs="Times New Roman"/>
              </w:rPr>
              <w:t>(Excellent)</w:t>
            </w:r>
          </w:p>
        </w:tc>
        <w:tc>
          <w:tcPr>
            <w:tcW w:w="2340" w:type="dxa"/>
            <w:vAlign w:val="center"/>
          </w:tcPr>
          <w:p w14:paraId="1EC70896" w14:textId="529060FE" w:rsidR="00776AD8" w:rsidRDefault="00776AD8" w:rsidP="00C85FCA">
            <w:pPr>
              <w:rPr>
                <w:rFonts w:cs="Times New Roman"/>
              </w:rPr>
            </w:pPr>
            <w:r w:rsidRPr="00DC4344">
              <w:rPr>
                <w:rFonts w:cs="Times New Roman"/>
              </w:rPr>
              <w:t>(Pass)</w:t>
            </w:r>
          </w:p>
        </w:tc>
      </w:tr>
      <w:tr w:rsidR="00776AD8" w14:paraId="00288412" w14:textId="77777777" w:rsidTr="00FA2B12">
        <w:trPr>
          <w:trHeight w:val="360"/>
        </w:trPr>
        <w:tc>
          <w:tcPr>
            <w:tcW w:w="900" w:type="dxa"/>
            <w:vAlign w:val="center"/>
          </w:tcPr>
          <w:p w14:paraId="68B95881" w14:textId="77D63EA9" w:rsidR="00776AD8" w:rsidRPr="00DC4344" w:rsidRDefault="00776AD8" w:rsidP="00C85FCA">
            <w:pPr>
              <w:rPr>
                <w:rFonts w:cs="Times New Roman"/>
              </w:rPr>
            </w:pPr>
            <w:r w:rsidRPr="00DC4344">
              <w:rPr>
                <w:rFonts w:cs="Times New Roman"/>
              </w:rPr>
              <w:t>4 [B]</w:t>
            </w:r>
          </w:p>
        </w:tc>
        <w:tc>
          <w:tcPr>
            <w:tcW w:w="2970" w:type="dxa"/>
            <w:vAlign w:val="center"/>
          </w:tcPr>
          <w:p w14:paraId="29853B02" w14:textId="2EA20F08" w:rsidR="00776AD8" w:rsidRPr="00DC4344" w:rsidRDefault="00776AD8" w:rsidP="00C85FCA">
            <w:pPr>
              <w:rPr>
                <w:rFonts w:cs="Times New Roman"/>
              </w:rPr>
            </w:pPr>
            <w:r w:rsidRPr="00DC4344">
              <w:rPr>
                <w:rFonts w:cs="Times New Roman"/>
              </w:rPr>
              <w:t>80-89%</w:t>
            </w:r>
          </w:p>
        </w:tc>
        <w:tc>
          <w:tcPr>
            <w:tcW w:w="3420" w:type="dxa"/>
            <w:vAlign w:val="center"/>
          </w:tcPr>
          <w:p w14:paraId="77359603" w14:textId="0D3FA0F8" w:rsidR="00776AD8" w:rsidRPr="00DC4344" w:rsidRDefault="00776AD8" w:rsidP="00C85FCA">
            <w:pPr>
              <w:rPr>
                <w:rFonts w:cs="Times New Roman"/>
              </w:rPr>
            </w:pPr>
            <w:r w:rsidRPr="00DC4344">
              <w:rPr>
                <w:rFonts w:cs="Times New Roman"/>
              </w:rPr>
              <w:t>(Good)</w:t>
            </w:r>
          </w:p>
        </w:tc>
        <w:tc>
          <w:tcPr>
            <w:tcW w:w="2340" w:type="dxa"/>
            <w:vAlign w:val="center"/>
          </w:tcPr>
          <w:p w14:paraId="5DC8EC92" w14:textId="567B100C" w:rsidR="00776AD8" w:rsidRPr="00DC4344" w:rsidRDefault="00776AD8" w:rsidP="00C85FCA">
            <w:pPr>
              <w:rPr>
                <w:rFonts w:cs="Times New Roman"/>
              </w:rPr>
            </w:pPr>
            <w:r w:rsidRPr="00DC4344">
              <w:rPr>
                <w:rFonts w:cs="Times New Roman"/>
              </w:rPr>
              <w:t>(Pass)</w:t>
            </w:r>
          </w:p>
        </w:tc>
      </w:tr>
      <w:tr w:rsidR="00776AD8" w14:paraId="23264A46" w14:textId="77777777" w:rsidTr="00FA2B12">
        <w:trPr>
          <w:trHeight w:val="360"/>
        </w:trPr>
        <w:tc>
          <w:tcPr>
            <w:tcW w:w="900" w:type="dxa"/>
            <w:vAlign w:val="center"/>
          </w:tcPr>
          <w:p w14:paraId="232AA9D9" w14:textId="034A783D" w:rsidR="00776AD8" w:rsidRPr="00DC4344" w:rsidRDefault="00776AD8" w:rsidP="00C85FCA">
            <w:pPr>
              <w:rPr>
                <w:rFonts w:cs="Times New Roman"/>
              </w:rPr>
            </w:pPr>
            <w:r w:rsidRPr="00DC4344">
              <w:rPr>
                <w:rFonts w:cs="Times New Roman"/>
              </w:rPr>
              <w:t>3 [C]</w:t>
            </w:r>
          </w:p>
        </w:tc>
        <w:tc>
          <w:tcPr>
            <w:tcW w:w="2970" w:type="dxa"/>
            <w:vAlign w:val="center"/>
          </w:tcPr>
          <w:p w14:paraId="36C2B67C" w14:textId="756CE9E1" w:rsidR="00776AD8" w:rsidRPr="00DC4344" w:rsidRDefault="00776AD8" w:rsidP="00C85FCA">
            <w:pPr>
              <w:rPr>
                <w:rFonts w:cs="Times New Roman"/>
              </w:rPr>
            </w:pPr>
            <w:r w:rsidRPr="00DC4344">
              <w:rPr>
                <w:rFonts w:cs="Times New Roman"/>
              </w:rPr>
              <w:t>70-79%</w:t>
            </w:r>
          </w:p>
        </w:tc>
        <w:tc>
          <w:tcPr>
            <w:tcW w:w="3420" w:type="dxa"/>
            <w:vAlign w:val="center"/>
          </w:tcPr>
          <w:p w14:paraId="66DF85EA" w14:textId="54B5A103" w:rsidR="00776AD8" w:rsidRPr="00DC4344" w:rsidRDefault="00776AD8" w:rsidP="00C85FCA">
            <w:pPr>
              <w:rPr>
                <w:rFonts w:cs="Times New Roman"/>
              </w:rPr>
            </w:pPr>
            <w:r w:rsidRPr="00DC4344">
              <w:rPr>
                <w:rFonts w:cs="Times New Roman"/>
              </w:rPr>
              <w:t>(OK)</w:t>
            </w:r>
          </w:p>
        </w:tc>
        <w:tc>
          <w:tcPr>
            <w:tcW w:w="2340" w:type="dxa"/>
            <w:vAlign w:val="center"/>
          </w:tcPr>
          <w:p w14:paraId="197DF958" w14:textId="485A592E" w:rsidR="00776AD8" w:rsidRDefault="00776AD8" w:rsidP="00C85FCA">
            <w:pPr>
              <w:rPr>
                <w:rFonts w:cs="Times New Roman"/>
              </w:rPr>
            </w:pPr>
            <w:r>
              <w:rPr>
                <w:rFonts w:cs="Times New Roman"/>
              </w:rPr>
              <w:t xml:space="preserve">UG and </w:t>
            </w:r>
            <w:r w:rsidR="00016AAA">
              <w:rPr>
                <w:rFonts w:cs="Times New Roman"/>
              </w:rPr>
              <w:t>ESL</w:t>
            </w:r>
            <w:r>
              <w:rPr>
                <w:rFonts w:cs="Times New Roman"/>
              </w:rPr>
              <w:t xml:space="preserve"> </w:t>
            </w:r>
            <w:r w:rsidRPr="00DC4344">
              <w:rPr>
                <w:rFonts w:cs="Times New Roman"/>
              </w:rPr>
              <w:t>(Pass)</w:t>
            </w:r>
          </w:p>
          <w:p w14:paraId="28215E2A" w14:textId="10D362F0" w:rsidR="00776AD8" w:rsidRPr="00DC4344" w:rsidRDefault="00776AD8" w:rsidP="00C85FCA">
            <w:pPr>
              <w:rPr>
                <w:rFonts w:cs="Times New Roman"/>
              </w:rPr>
            </w:pPr>
            <w:r>
              <w:rPr>
                <w:rFonts w:cs="Times New Roman"/>
              </w:rPr>
              <w:t>GR (No Pass)</w:t>
            </w:r>
          </w:p>
        </w:tc>
      </w:tr>
      <w:tr w:rsidR="00776AD8" w14:paraId="4E91D70C" w14:textId="77777777" w:rsidTr="00FA2B12">
        <w:trPr>
          <w:trHeight w:val="360"/>
        </w:trPr>
        <w:tc>
          <w:tcPr>
            <w:tcW w:w="900" w:type="dxa"/>
            <w:vAlign w:val="center"/>
          </w:tcPr>
          <w:p w14:paraId="0EFC312E" w14:textId="2F25779D" w:rsidR="00776AD8" w:rsidRPr="00DC4344" w:rsidRDefault="00776AD8" w:rsidP="00C85FCA">
            <w:pPr>
              <w:rPr>
                <w:rFonts w:cs="Times New Roman"/>
              </w:rPr>
            </w:pPr>
            <w:r>
              <w:rPr>
                <w:rFonts w:cs="Times New Roman"/>
              </w:rPr>
              <w:t>2 [</w:t>
            </w:r>
            <w:r w:rsidRPr="00DC4344">
              <w:rPr>
                <w:rFonts w:cs="Times New Roman"/>
              </w:rPr>
              <w:t>D</w:t>
            </w:r>
            <w:r>
              <w:rPr>
                <w:rFonts w:cs="Times New Roman"/>
              </w:rPr>
              <w:t>]</w:t>
            </w:r>
          </w:p>
        </w:tc>
        <w:tc>
          <w:tcPr>
            <w:tcW w:w="2970" w:type="dxa"/>
            <w:vAlign w:val="center"/>
          </w:tcPr>
          <w:p w14:paraId="7BF76BB4" w14:textId="2E6749B5" w:rsidR="00776AD8" w:rsidRPr="00DC4344" w:rsidRDefault="00776AD8" w:rsidP="00C85FCA">
            <w:pPr>
              <w:rPr>
                <w:rFonts w:cs="Times New Roman"/>
              </w:rPr>
            </w:pPr>
            <w:r w:rsidRPr="00DC4344">
              <w:rPr>
                <w:rFonts w:cs="Times New Roman"/>
              </w:rPr>
              <w:t>60-69%</w:t>
            </w:r>
          </w:p>
        </w:tc>
        <w:tc>
          <w:tcPr>
            <w:tcW w:w="3420" w:type="dxa"/>
            <w:vAlign w:val="center"/>
          </w:tcPr>
          <w:p w14:paraId="5DEBC8DB" w14:textId="5ABB1F0D" w:rsidR="00776AD8" w:rsidRPr="00DC4344" w:rsidRDefault="00776AD8" w:rsidP="00C85FCA">
            <w:pPr>
              <w:rPr>
                <w:rFonts w:cs="Times New Roman"/>
              </w:rPr>
            </w:pPr>
            <w:r w:rsidRPr="00DC4344">
              <w:rPr>
                <w:rFonts w:cs="Times New Roman"/>
              </w:rPr>
              <w:t>(Poor. Must repeat)</w:t>
            </w:r>
          </w:p>
        </w:tc>
        <w:tc>
          <w:tcPr>
            <w:tcW w:w="2340" w:type="dxa"/>
            <w:vAlign w:val="center"/>
          </w:tcPr>
          <w:p w14:paraId="39856C20" w14:textId="48126AAB" w:rsidR="00776AD8" w:rsidRPr="00DC4344" w:rsidRDefault="00776AD8" w:rsidP="00C85FCA">
            <w:pPr>
              <w:rPr>
                <w:rFonts w:cs="Times New Roman"/>
              </w:rPr>
            </w:pPr>
            <w:r w:rsidRPr="00DC4344">
              <w:rPr>
                <w:rFonts w:cs="Times New Roman"/>
              </w:rPr>
              <w:t>(No Pass)</w:t>
            </w:r>
          </w:p>
        </w:tc>
      </w:tr>
      <w:tr w:rsidR="00776AD8" w14:paraId="7C8974E7" w14:textId="77777777" w:rsidTr="00FA2B12">
        <w:trPr>
          <w:trHeight w:val="360"/>
        </w:trPr>
        <w:tc>
          <w:tcPr>
            <w:tcW w:w="900" w:type="dxa"/>
            <w:vAlign w:val="center"/>
          </w:tcPr>
          <w:p w14:paraId="6258C02D" w14:textId="012CD8B8" w:rsidR="00776AD8" w:rsidRPr="00DC4344" w:rsidRDefault="00776AD8" w:rsidP="00C85FCA">
            <w:pPr>
              <w:rPr>
                <w:rFonts w:cs="Times New Roman"/>
              </w:rPr>
            </w:pPr>
            <w:r>
              <w:rPr>
                <w:rFonts w:cs="Times New Roman"/>
              </w:rPr>
              <w:t>1 [</w:t>
            </w:r>
            <w:r w:rsidRPr="00DC4344">
              <w:rPr>
                <w:rFonts w:cs="Times New Roman"/>
              </w:rPr>
              <w:t>F</w:t>
            </w:r>
            <w:r>
              <w:rPr>
                <w:rFonts w:cs="Times New Roman"/>
              </w:rPr>
              <w:t>]</w:t>
            </w:r>
          </w:p>
        </w:tc>
        <w:tc>
          <w:tcPr>
            <w:tcW w:w="2970" w:type="dxa"/>
            <w:vAlign w:val="center"/>
          </w:tcPr>
          <w:p w14:paraId="01D1677A" w14:textId="7743DF70" w:rsidR="00776AD8" w:rsidRPr="00DC4344" w:rsidRDefault="00776AD8" w:rsidP="00C85FCA">
            <w:pPr>
              <w:rPr>
                <w:rFonts w:cs="Times New Roman"/>
              </w:rPr>
            </w:pPr>
            <w:r w:rsidRPr="00DC4344">
              <w:rPr>
                <w:rFonts w:cs="Times New Roman"/>
              </w:rPr>
              <w:t>Below 60%</w:t>
            </w:r>
          </w:p>
        </w:tc>
        <w:tc>
          <w:tcPr>
            <w:tcW w:w="3420" w:type="dxa"/>
            <w:vAlign w:val="center"/>
          </w:tcPr>
          <w:p w14:paraId="597B60BA" w14:textId="46953A2F" w:rsidR="00776AD8" w:rsidRPr="00DC4344" w:rsidRDefault="00776AD8" w:rsidP="00C85FCA">
            <w:pPr>
              <w:rPr>
                <w:rFonts w:cs="Times New Roman"/>
              </w:rPr>
            </w:pPr>
            <w:r w:rsidRPr="00DC4344">
              <w:rPr>
                <w:rFonts w:cs="Times New Roman"/>
              </w:rPr>
              <w:t>(Failing. Must repeat)</w:t>
            </w:r>
          </w:p>
        </w:tc>
        <w:tc>
          <w:tcPr>
            <w:tcW w:w="2340" w:type="dxa"/>
            <w:vAlign w:val="center"/>
          </w:tcPr>
          <w:p w14:paraId="6D3A9C42" w14:textId="05930DCC" w:rsidR="00776AD8" w:rsidRPr="00DC4344" w:rsidRDefault="00776AD8" w:rsidP="00C85FCA">
            <w:pPr>
              <w:rPr>
                <w:rFonts w:cs="Times New Roman"/>
              </w:rPr>
            </w:pPr>
            <w:r w:rsidRPr="00DC4344">
              <w:rPr>
                <w:rFonts w:cs="Times New Roman"/>
              </w:rPr>
              <w:t>(No Pass)</w:t>
            </w:r>
          </w:p>
        </w:tc>
      </w:tr>
    </w:tbl>
    <w:p w14:paraId="53427FAD" w14:textId="77777777" w:rsidR="00776AD8" w:rsidRPr="00DC4344" w:rsidRDefault="00776AD8" w:rsidP="00C85FCA">
      <w:pPr>
        <w:rPr>
          <w:rFonts w:cs="Times New Roman"/>
        </w:rPr>
      </w:pPr>
    </w:p>
    <w:p w14:paraId="30DB3A89" w14:textId="4308286D" w:rsidR="00D20074" w:rsidRDefault="00D20074" w:rsidP="00C85FCA">
      <w:pPr>
        <w:rPr>
          <w:rStyle w:val="Strong"/>
          <w:rFonts w:cs="Times New Roman"/>
        </w:rPr>
      </w:pPr>
      <w:r w:rsidRPr="00DC4344">
        <w:rPr>
          <w:rStyle w:val="Strong"/>
          <w:rFonts w:cs="Times New Roman"/>
          <w:color w:val="365C72"/>
        </w:rPr>
        <w:t> </w:t>
      </w:r>
      <w:r w:rsidRPr="00E71C6D">
        <w:rPr>
          <w:rStyle w:val="Strong"/>
          <w:rFonts w:cs="Times New Roman"/>
        </w:rPr>
        <w:t>IMPORTANT: </w:t>
      </w:r>
    </w:p>
    <w:p w14:paraId="65615B54" w14:textId="47C269EE" w:rsidR="00D20074" w:rsidRPr="00E71C6D" w:rsidRDefault="00D20074" w:rsidP="00C85FCA">
      <w:pPr>
        <w:pStyle w:val="ListParagraph"/>
        <w:numPr>
          <w:ilvl w:val="0"/>
          <w:numId w:val="12"/>
        </w:numPr>
        <w:rPr>
          <w:rFonts w:cs="Times New Roman"/>
        </w:rPr>
      </w:pPr>
      <w:r w:rsidRPr="00DC4344">
        <w:t xml:space="preserve">Attendance must be at 90% for EACH </w:t>
      </w:r>
      <w:r w:rsidR="00016AAA">
        <w:t>ESL</w:t>
      </w:r>
      <w:r w:rsidRPr="00DC4344">
        <w:t xml:space="preserve"> course in order to keep active status in the program. </w:t>
      </w:r>
      <w:r w:rsidRPr="00DC4344">
        <w:br/>
        <w:t>In order to pass a class and advance to the next level, students must meet the listed learning outcomes with 70% proficiency.   </w:t>
      </w:r>
    </w:p>
    <w:p w14:paraId="62F9A33E" w14:textId="77777777" w:rsidR="00D20074" w:rsidRDefault="00D20074" w:rsidP="00C85FCA">
      <w:pPr>
        <w:pStyle w:val="ListParagraph"/>
        <w:numPr>
          <w:ilvl w:val="0"/>
          <w:numId w:val="12"/>
        </w:numPr>
        <w:rPr>
          <w:rFonts w:cs="Times New Roman"/>
        </w:rPr>
      </w:pPr>
      <w:r w:rsidRPr="004303F3">
        <w:rPr>
          <w:rFonts w:cs="Times New Roman"/>
        </w:rPr>
        <w:t>Conditionally admitted students must pass each class with an A or a B. Please refer to the University’s English Language Proficiency Policy 9.  </w:t>
      </w:r>
    </w:p>
    <w:p w14:paraId="6489AA24" w14:textId="77777777" w:rsidR="00281291" w:rsidRDefault="00281291" w:rsidP="00C85FCA">
      <w:pPr>
        <w:rPr>
          <w:rFonts w:eastAsiaTheme="majorEastAsia" w:cstheme="majorBidi"/>
          <w:b/>
          <w:bCs/>
          <w:szCs w:val="26"/>
        </w:rPr>
      </w:pPr>
      <w:bookmarkStart w:id="21" w:name="_Toc471740225"/>
      <w:r>
        <w:br w:type="page"/>
      </w:r>
    </w:p>
    <w:p w14:paraId="1F6B3B3E" w14:textId="03A4CE44" w:rsidR="004179C3" w:rsidRPr="00DC4344" w:rsidRDefault="004179C3" w:rsidP="00C85FCA">
      <w:pPr>
        <w:pStyle w:val="Heading2"/>
        <w:spacing w:before="0"/>
      </w:pPr>
      <w:r w:rsidRPr="00DC4344">
        <w:lastRenderedPageBreak/>
        <w:t>Grievance Policy</w:t>
      </w:r>
      <w:bookmarkEnd w:id="21"/>
    </w:p>
    <w:p w14:paraId="10673276" w14:textId="4F1A9CA2" w:rsidR="004179C3" w:rsidRDefault="005A3BEF" w:rsidP="00C85FCA">
      <w:r w:rsidRPr="00DC4344">
        <w:t>A “grievance” is a complaint that a student may have because of an action by a university faculty</w:t>
      </w:r>
      <w:r w:rsidR="00CF7F27">
        <w:t xml:space="preserve"> o</w:t>
      </w:r>
      <w:r w:rsidR="00A568AB" w:rsidRPr="00DC4344">
        <w:t xml:space="preserve">r </w:t>
      </w:r>
      <w:r w:rsidRPr="00DC4344">
        <w:t>staff member that is in violation of</w:t>
      </w:r>
      <w:r w:rsidR="00CF7F27">
        <w:t xml:space="preserve"> campus policies or procedures. </w:t>
      </w:r>
      <w:r w:rsidR="0076442C" w:rsidRPr="00DC4344">
        <w:t>Prior to filing a grievance, the student must seek informal resolution of the issue with the faculty member or administrator directly involved i</w:t>
      </w:r>
      <w:r w:rsidR="00A568AB" w:rsidRPr="00DC4344">
        <w:t>n the issue/incident of concern within 15 days. If the concern is not resolved, you may file a written grievance to the Intensive ESL Program Director within 30 days. The Director of the Intensive ESL Program and the Executive Director of the School of Extended Learning will respond in writing to the grievance. The grievance must state exact circumstances of the event and the desired outcome. Please ref</w:t>
      </w:r>
      <w:r w:rsidR="00E13C97">
        <w:t xml:space="preserve">er to the University’s Policy 5: </w:t>
      </w:r>
      <w:hyperlink r:id="rId26" w:history="1">
        <w:r w:rsidR="00E13C97" w:rsidRPr="0085762A">
          <w:rPr>
            <w:rStyle w:val="Hyperlink"/>
          </w:rPr>
          <w:t>http://www.govst.edu/policies</w:t>
        </w:r>
      </w:hyperlink>
    </w:p>
    <w:p w14:paraId="70F5FE6D" w14:textId="77777777" w:rsidR="00A568AB" w:rsidRPr="00224E21" w:rsidRDefault="00A568AB" w:rsidP="00C85FCA">
      <w:pPr>
        <w:rPr>
          <w:rFonts w:cs="Times New Roman"/>
          <w:sz w:val="16"/>
          <w:szCs w:val="16"/>
        </w:rPr>
      </w:pPr>
    </w:p>
    <w:p w14:paraId="5404A54F" w14:textId="673FEC35" w:rsidR="007F40A8" w:rsidRPr="00224E21" w:rsidRDefault="004179C3" w:rsidP="00C85FCA">
      <w:pPr>
        <w:rPr>
          <w:rStyle w:val="Strong"/>
          <w:rFonts w:cs="Times New Roman"/>
          <w:sz w:val="16"/>
          <w:szCs w:val="16"/>
        </w:rPr>
      </w:pPr>
      <w:bookmarkStart w:id="22" w:name="_Toc471740226"/>
      <w:r w:rsidRPr="00DC4344">
        <w:rPr>
          <w:rStyle w:val="Heading2Char"/>
        </w:rPr>
        <w:t>Students with special needs</w:t>
      </w:r>
      <w:bookmarkEnd w:id="22"/>
      <w:r w:rsidRPr="00DC4344">
        <w:rPr>
          <w:rStyle w:val="Strong"/>
          <w:rFonts w:cs="Times New Roman"/>
        </w:rPr>
        <w:t>:</w:t>
      </w:r>
      <w:r w:rsidRPr="00DC4344">
        <w:rPr>
          <w:rFonts w:cs="Times New Roman"/>
        </w:rPr>
        <w:t xml:space="preserve"> If you have a documented disability that requires accommodations, contact the </w:t>
      </w:r>
      <w:r w:rsidR="00016AAA">
        <w:rPr>
          <w:rFonts w:cs="Times New Roman"/>
        </w:rPr>
        <w:t>ESL</w:t>
      </w:r>
      <w:r w:rsidRPr="00DC4344">
        <w:rPr>
          <w:rFonts w:cs="Times New Roman"/>
        </w:rPr>
        <w:t xml:space="preserve"> coordinator as soon as possible so that Disabilities Services can be notified and assist in developing a plan to address your academic needs in this course. </w:t>
      </w:r>
      <w:r w:rsidRPr="00DC4344">
        <w:rPr>
          <w:rFonts w:cs="Times New Roman"/>
        </w:rPr>
        <w:br/>
      </w:r>
    </w:p>
    <w:p w14:paraId="2702181E" w14:textId="77777777" w:rsidR="00B252C0" w:rsidRPr="00224E21" w:rsidRDefault="00B252C0" w:rsidP="00C85FCA">
      <w:pPr>
        <w:pStyle w:val="Heading1"/>
      </w:pPr>
      <w:bookmarkStart w:id="23" w:name="_Toc471740227"/>
      <w:r w:rsidRPr="00224E21">
        <w:t>Student Services</w:t>
      </w:r>
      <w:bookmarkEnd w:id="23"/>
    </w:p>
    <w:p w14:paraId="1F1E9322" w14:textId="572E8882" w:rsidR="00B252C0" w:rsidRPr="00DC4344" w:rsidRDefault="00B252C0" w:rsidP="00C85FCA">
      <w:pPr>
        <w:rPr>
          <w:rFonts w:cs="Times New Roman"/>
        </w:rPr>
      </w:pPr>
      <w:r w:rsidRPr="00DC4344">
        <w:rPr>
          <w:rFonts w:cs="Times New Roman"/>
        </w:rPr>
        <w:t xml:space="preserve">Part of the mission of the </w:t>
      </w:r>
      <w:r w:rsidR="00016AAA">
        <w:rPr>
          <w:rFonts w:cs="Times New Roman"/>
        </w:rPr>
        <w:t>ESL</w:t>
      </w:r>
      <w:r w:rsidRPr="00DC4344">
        <w:rPr>
          <w:rFonts w:cs="Times New Roman"/>
        </w:rPr>
        <w:t xml:space="preserve"> at GSU is to assist the student in successfully completing the course in the </w:t>
      </w:r>
      <w:r w:rsidR="00016AAA">
        <w:rPr>
          <w:rFonts w:cs="Times New Roman"/>
        </w:rPr>
        <w:t>ESL</w:t>
      </w:r>
      <w:r w:rsidRPr="00DC4344">
        <w:rPr>
          <w:rFonts w:cs="Times New Roman"/>
        </w:rPr>
        <w:t xml:space="preserve"> as well as furthering their education at GSU or beyond.</w:t>
      </w:r>
      <w:r w:rsidR="00224E21">
        <w:rPr>
          <w:rFonts w:cs="Times New Roman"/>
        </w:rPr>
        <w:t xml:space="preserve"> </w:t>
      </w:r>
    </w:p>
    <w:p w14:paraId="4B1FD383" w14:textId="77777777" w:rsidR="00224E21" w:rsidRPr="00F4519B" w:rsidRDefault="00224E21" w:rsidP="00C85FCA">
      <w:pPr>
        <w:rPr>
          <w:rFonts w:cs="Times New Roman"/>
          <w:sz w:val="10"/>
          <w:szCs w:val="10"/>
        </w:rPr>
      </w:pPr>
    </w:p>
    <w:p w14:paraId="62E6718C" w14:textId="07C78D94" w:rsidR="00B252C0" w:rsidRPr="00DC4344" w:rsidRDefault="00B252C0" w:rsidP="00C85FCA">
      <w:pPr>
        <w:rPr>
          <w:rFonts w:cs="Times New Roman"/>
        </w:rPr>
      </w:pPr>
      <w:r w:rsidRPr="00DC4344">
        <w:rPr>
          <w:rFonts w:cs="Times New Roman"/>
        </w:rPr>
        <w:t xml:space="preserve">The </w:t>
      </w:r>
      <w:r w:rsidR="00016AAA">
        <w:rPr>
          <w:rFonts w:cs="Times New Roman"/>
        </w:rPr>
        <w:t>ESL</w:t>
      </w:r>
      <w:r w:rsidRPr="00DC4344">
        <w:rPr>
          <w:rFonts w:cs="Times New Roman"/>
        </w:rPr>
        <w:t xml:space="preserve"> as well as GSU provides several programs to assist the students</w:t>
      </w:r>
      <w:r w:rsidR="00224E21">
        <w:rPr>
          <w:rFonts w:cs="Times New Roman"/>
        </w:rPr>
        <w:t>, and t</w:t>
      </w:r>
      <w:r w:rsidR="00B65F87" w:rsidRPr="00DC4344">
        <w:rPr>
          <w:rFonts w:cs="Times New Roman"/>
        </w:rPr>
        <w:t>he following is</w:t>
      </w:r>
      <w:r w:rsidRPr="00DC4344">
        <w:rPr>
          <w:rFonts w:cs="Times New Roman"/>
        </w:rPr>
        <w:t xml:space="preserve"> a short description of the services as well as conta</w:t>
      </w:r>
      <w:r w:rsidR="001D0E71" w:rsidRPr="00DC4344">
        <w:rPr>
          <w:rFonts w:cs="Times New Roman"/>
        </w:rPr>
        <w:t>ct information for each service:</w:t>
      </w:r>
    </w:p>
    <w:p w14:paraId="287FD51F" w14:textId="77777777" w:rsidR="00224E21" w:rsidRPr="001B3AF8" w:rsidRDefault="00224E21" w:rsidP="00C85FCA">
      <w:pPr>
        <w:pStyle w:val="Heading2"/>
        <w:spacing w:before="0"/>
        <w:rPr>
          <w:sz w:val="16"/>
          <w:szCs w:val="16"/>
        </w:rPr>
      </w:pPr>
    </w:p>
    <w:p w14:paraId="7FC9CB15" w14:textId="77777777" w:rsidR="007F40A8" w:rsidRPr="00DC4344" w:rsidRDefault="00B252C0" w:rsidP="00C85FCA">
      <w:pPr>
        <w:pStyle w:val="Heading2"/>
        <w:spacing w:before="0"/>
      </w:pPr>
      <w:bookmarkStart w:id="24" w:name="_Toc471740228"/>
      <w:r w:rsidRPr="00DC4344">
        <w:t>Tutoring</w:t>
      </w:r>
      <w:bookmarkEnd w:id="24"/>
    </w:p>
    <w:p w14:paraId="440A77BC" w14:textId="1C1B3603" w:rsidR="00B252C0" w:rsidRPr="00DC4344" w:rsidRDefault="00B252C0" w:rsidP="00C85FCA">
      <w:pPr>
        <w:rPr>
          <w:rFonts w:cs="Times New Roman"/>
        </w:rPr>
      </w:pPr>
      <w:r w:rsidRPr="00DC4344">
        <w:rPr>
          <w:rFonts w:cs="Times New Roman"/>
        </w:rPr>
        <w:t xml:space="preserve">Students should turn to the </w:t>
      </w:r>
      <w:r w:rsidR="00B65F87" w:rsidRPr="00DC4344">
        <w:rPr>
          <w:rFonts w:cs="Times New Roman"/>
        </w:rPr>
        <w:t>faculty member first when needing</w:t>
      </w:r>
      <w:r w:rsidRPr="00DC4344">
        <w:rPr>
          <w:rFonts w:cs="Times New Roman"/>
        </w:rPr>
        <w:t xml:space="preserve"> extra help in their courses. However, if the student feels that he or she needs extra assistance beyond that of the faculty member, they may be assigned a student mentor or assigned time with the program </w:t>
      </w:r>
      <w:r w:rsidR="00B65F87" w:rsidRPr="00DC4344">
        <w:rPr>
          <w:rFonts w:cs="Times New Roman"/>
        </w:rPr>
        <w:t>director</w:t>
      </w:r>
      <w:r w:rsidRPr="00DC4344">
        <w:rPr>
          <w:rFonts w:cs="Times New Roman"/>
        </w:rPr>
        <w:t xml:space="preserve">. Please contact the program </w:t>
      </w:r>
      <w:r w:rsidR="00B65F87" w:rsidRPr="00DC4344">
        <w:rPr>
          <w:rFonts w:cs="Times New Roman"/>
        </w:rPr>
        <w:t>director</w:t>
      </w:r>
      <w:r w:rsidRPr="00DC4344">
        <w:rPr>
          <w:rFonts w:cs="Times New Roman"/>
        </w:rPr>
        <w:t xml:space="preserve"> for this service.</w:t>
      </w:r>
    </w:p>
    <w:p w14:paraId="3ADE2ADE" w14:textId="77777777" w:rsidR="00224E21" w:rsidRPr="001B3AF8" w:rsidRDefault="00224E21" w:rsidP="00C85FCA">
      <w:pPr>
        <w:pStyle w:val="Heading2"/>
        <w:spacing w:before="0"/>
        <w:rPr>
          <w:sz w:val="16"/>
          <w:szCs w:val="16"/>
        </w:rPr>
      </w:pPr>
    </w:p>
    <w:p w14:paraId="15003592" w14:textId="31D0CA7A" w:rsidR="00B252C0" w:rsidRPr="00DC4344" w:rsidRDefault="00B252C0" w:rsidP="00C85FCA">
      <w:pPr>
        <w:pStyle w:val="Heading2"/>
        <w:spacing w:before="0"/>
      </w:pPr>
      <w:bookmarkStart w:id="25" w:name="_Toc471740229"/>
      <w:r w:rsidRPr="00DC4344">
        <w:t>Student Mentors</w:t>
      </w:r>
      <w:bookmarkEnd w:id="25"/>
    </w:p>
    <w:p w14:paraId="1FD9BC67" w14:textId="068519EB" w:rsidR="009253A6" w:rsidRPr="00DC4344" w:rsidRDefault="009253A6" w:rsidP="00C85FCA">
      <w:pPr>
        <w:rPr>
          <w:rFonts w:cs="Times New Roman"/>
        </w:rPr>
      </w:pPr>
      <w:r w:rsidRPr="00DC4344">
        <w:rPr>
          <w:rFonts w:cs="Times New Roman"/>
        </w:rPr>
        <w:t xml:space="preserve">We are fortunate to offer student mentors to the </w:t>
      </w:r>
      <w:r w:rsidR="00016AAA">
        <w:rPr>
          <w:rFonts w:cs="Times New Roman"/>
        </w:rPr>
        <w:t>ESL</w:t>
      </w:r>
      <w:r w:rsidRPr="00DC4344">
        <w:rPr>
          <w:rFonts w:cs="Times New Roman"/>
        </w:rPr>
        <w:t xml:space="preserve"> students. These mentors work in the classroom with faculty. They also work outside the classroom to assist students in navigating the university as well life in the US. The mentors also attend field trips with the students. The mentors proctor language lab and host conversation café.</w:t>
      </w:r>
    </w:p>
    <w:p w14:paraId="781F6B6D" w14:textId="77777777" w:rsidR="00224E21" w:rsidRPr="001B3AF8" w:rsidRDefault="00224E21" w:rsidP="00C85FCA">
      <w:pPr>
        <w:pStyle w:val="Heading2"/>
        <w:spacing w:before="0"/>
        <w:rPr>
          <w:sz w:val="16"/>
          <w:szCs w:val="16"/>
        </w:rPr>
      </w:pPr>
    </w:p>
    <w:p w14:paraId="4413EC5E" w14:textId="3B56C86C" w:rsidR="00B252C0" w:rsidRPr="00DC4344" w:rsidRDefault="00B252C0" w:rsidP="00C85FCA">
      <w:pPr>
        <w:pStyle w:val="Heading2"/>
        <w:spacing w:before="0"/>
      </w:pPr>
      <w:bookmarkStart w:id="26" w:name="_Toc471740230"/>
      <w:r w:rsidRPr="00DC4344">
        <w:t>Advising</w:t>
      </w:r>
      <w:bookmarkEnd w:id="26"/>
    </w:p>
    <w:p w14:paraId="71AF57A2" w14:textId="137BE0C0" w:rsidR="009253A6" w:rsidRDefault="009253A6" w:rsidP="00C85FCA">
      <w:pPr>
        <w:rPr>
          <w:rFonts w:cs="Times New Roman"/>
        </w:rPr>
      </w:pPr>
      <w:r w:rsidRPr="00224E21">
        <w:rPr>
          <w:rFonts w:cs="Times New Roman"/>
        </w:rPr>
        <w:t xml:space="preserve">Conditionally admitted students are assigned two advisors: their intended program advisor and the </w:t>
      </w:r>
      <w:r w:rsidR="00016AAA">
        <w:rPr>
          <w:rFonts w:cs="Times New Roman"/>
        </w:rPr>
        <w:t>ESL</w:t>
      </w:r>
      <w:r w:rsidRPr="00224E21">
        <w:rPr>
          <w:rFonts w:cs="Times New Roman"/>
        </w:rPr>
        <w:t xml:space="preserve"> coordinator advisor. However, their primary advisor while i</w:t>
      </w:r>
      <w:r w:rsidR="007C4FD1" w:rsidRPr="00224E21">
        <w:rPr>
          <w:rFonts w:cs="Times New Roman"/>
        </w:rPr>
        <w:t xml:space="preserve">n the </w:t>
      </w:r>
      <w:r w:rsidR="00016AAA">
        <w:rPr>
          <w:rFonts w:cs="Times New Roman"/>
        </w:rPr>
        <w:t>ESL</w:t>
      </w:r>
      <w:r w:rsidR="007C4FD1" w:rsidRPr="00224E21">
        <w:rPr>
          <w:rFonts w:cs="Times New Roman"/>
        </w:rPr>
        <w:t xml:space="preserve"> is the </w:t>
      </w:r>
      <w:r w:rsidR="00016AAA">
        <w:rPr>
          <w:rFonts w:cs="Times New Roman"/>
        </w:rPr>
        <w:t>ESL</w:t>
      </w:r>
      <w:r w:rsidR="007C4FD1" w:rsidRPr="00224E21">
        <w:rPr>
          <w:rFonts w:cs="Times New Roman"/>
        </w:rPr>
        <w:t xml:space="preserve"> director</w:t>
      </w:r>
      <w:r w:rsidRPr="00224E21">
        <w:rPr>
          <w:rFonts w:cs="Times New Roman"/>
        </w:rPr>
        <w:t>.</w:t>
      </w:r>
    </w:p>
    <w:p w14:paraId="4078965E" w14:textId="77777777" w:rsidR="000802BB" w:rsidRPr="000802BB" w:rsidRDefault="000802BB" w:rsidP="00C85FCA">
      <w:pPr>
        <w:rPr>
          <w:rFonts w:cs="Times New Roman"/>
          <w:sz w:val="16"/>
          <w:szCs w:val="16"/>
        </w:rPr>
      </w:pPr>
    </w:p>
    <w:p w14:paraId="53A9E87E" w14:textId="05852C4B" w:rsidR="009253A6" w:rsidRPr="00224E21" w:rsidRDefault="009253A6" w:rsidP="00C85FCA">
      <w:pPr>
        <w:rPr>
          <w:rFonts w:cs="Times New Roman"/>
        </w:rPr>
      </w:pPr>
      <w:r w:rsidRPr="00224E21">
        <w:rPr>
          <w:rFonts w:cs="Times New Roman"/>
        </w:rPr>
        <w:t>All other ESL students will b</w:t>
      </w:r>
      <w:r w:rsidR="007C4FD1" w:rsidRPr="00224E21">
        <w:rPr>
          <w:rFonts w:cs="Times New Roman"/>
        </w:rPr>
        <w:t xml:space="preserve">e advised by the </w:t>
      </w:r>
      <w:r w:rsidR="00016AAA">
        <w:rPr>
          <w:rFonts w:cs="Times New Roman"/>
        </w:rPr>
        <w:t>ESL</w:t>
      </w:r>
      <w:r w:rsidR="007C4FD1" w:rsidRPr="00224E21">
        <w:rPr>
          <w:rFonts w:cs="Times New Roman"/>
        </w:rPr>
        <w:t xml:space="preserve"> director</w:t>
      </w:r>
      <w:r w:rsidRPr="00224E21">
        <w:rPr>
          <w:rFonts w:cs="Times New Roman"/>
        </w:rPr>
        <w:t xml:space="preserve"> only.</w:t>
      </w:r>
    </w:p>
    <w:p w14:paraId="6D2D74F4" w14:textId="77777777" w:rsidR="000802BB" w:rsidRPr="000802BB" w:rsidRDefault="000802BB" w:rsidP="00C85FCA">
      <w:pPr>
        <w:rPr>
          <w:rFonts w:cs="Times New Roman"/>
          <w:sz w:val="10"/>
          <w:szCs w:val="10"/>
        </w:rPr>
      </w:pPr>
    </w:p>
    <w:p w14:paraId="13EC9EB8" w14:textId="7AEB0DDC" w:rsidR="009253A6" w:rsidRPr="00DC4344" w:rsidRDefault="009253A6" w:rsidP="00C85FCA">
      <w:pPr>
        <w:rPr>
          <w:rFonts w:cs="Times New Roman"/>
        </w:rPr>
      </w:pPr>
      <w:r w:rsidRPr="00224E21">
        <w:rPr>
          <w:rFonts w:cs="Times New Roman"/>
        </w:rPr>
        <w:t>Ple</w:t>
      </w:r>
      <w:r w:rsidR="007C4FD1" w:rsidRPr="00224E21">
        <w:rPr>
          <w:rFonts w:cs="Times New Roman"/>
        </w:rPr>
        <w:t xml:space="preserve">ase reach out to the </w:t>
      </w:r>
      <w:r w:rsidR="00016AAA">
        <w:rPr>
          <w:rFonts w:cs="Times New Roman"/>
        </w:rPr>
        <w:t>ESL</w:t>
      </w:r>
      <w:r w:rsidR="007C4FD1" w:rsidRPr="00224E21">
        <w:rPr>
          <w:rFonts w:cs="Times New Roman"/>
        </w:rPr>
        <w:t xml:space="preserve"> director</w:t>
      </w:r>
      <w:r w:rsidRPr="00224E21">
        <w:rPr>
          <w:rFonts w:cs="Times New Roman"/>
        </w:rPr>
        <w:t xml:space="preserve"> about any curriculum issues you may have or any questions you may have about your educational career at GSU.</w:t>
      </w:r>
    </w:p>
    <w:p w14:paraId="5A0EE06F" w14:textId="77777777" w:rsidR="00D20074" w:rsidRPr="00D20074" w:rsidRDefault="00D20074" w:rsidP="00C85FCA">
      <w:pPr>
        <w:pStyle w:val="Heading2"/>
        <w:spacing w:before="0"/>
        <w:rPr>
          <w:sz w:val="16"/>
          <w:szCs w:val="16"/>
        </w:rPr>
      </w:pPr>
    </w:p>
    <w:p w14:paraId="313E2A42" w14:textId="75EDDF5D" w:rsidR="00DC4344" w:rsidRPr="00DC4344" w:rsidRDefault="00B252C0" w:rsidP="00C85FCA">
      <w:pPr>
        <w:pStyle w:val="Heading2"/>
        <w:spacing w:before="0"/>
      </w:pPr>
      <w:bookmarkStart w:id="27" w:name="_Toc471740231"/>
      <w:r w:rsidRPr="00DC4344">
        <w:t>Academic Resource Center</w:t>
      </w:r>
      <w:r w:rsidR="009253A6" w:rsidRPr="00DC4344">
        <w:t xml:space="preserve"> (ARC)</w:t>
      </w:r>
      <w:bookmarkEnd w:id="27"/>
    </w:p>
    <w:p w14:paraId="77C2223B" w14:textId="015ED50A" w:rsidR="009253A6" w:rsidRDefault="004D42FE" w:rsidP="00C85FCA">
      <w:pPr>
        <w:rPr>
          <w:rFonts w:cs="Times New Roman"/>
        </w:rPr>
      </w:pPr>
      <w:r>
        <w:t xml:space="preserve">The </w:t>
      </w:r>
      <w:r w:rsidR="009253A6" w:rsidRPr="004D42FE">
        <w:t>ARC</w:t>
      </w:r>
      <w:r w:rsidR="009253A6" w:rsidRPr="00DC4344">
        <w:rPr>
          <w:rStyle w:val="Heading2Char"/>
        </w:rPr>
        <w:t xml:space="preserve"> </w:t>
      </w:r>
      <w:r w:rsidR="009253A6" w:rsidRPr="004D42FE">
        <w:t>is located in the main building</w:t>
      </w:r>
      <w:r w:rsidR="009253A6" w:rsidRPr="00DC4344">
        <w:rPr>
          <w:rFonts w:cs="Times New Roman"/>
        </w:rPr>
        <w:t xml:space="preserve"> near the cafeteria. There students can get tutoring in math and science and other core subjects. It is also where the immunization office is located and the Writing Center.</w:t>
      </w:r>
    </w:p>
    <w:p w14:paraId="78112197" w14:textId="77777777" w:rsidR="00C639BE" w:rsidRPr="00DC4344" w:rsidRDefault="00C639BE" w:rsidP="00C85FCA">
      <w:pPr>
        <w:rPr>
          <w:rFonts w:cs="Times New Roman"/>
        </w:rPr>
      </w:pPr>
    </w:p>
    <w:p w14:paraId="08EA42C0" w14:textId="77777777" w:rsidR="00534E6B" w:rsidRPr="00DC4344" w:rsidRDefault="00B252C0" w:rsidP="00C85FCA">
      <w:pPr>
        <w:pStyle w:val="Heading2"/>
        <w:spacing w:before="0"/>
      </w:pPr>
      <w:bookmarkStart w:id="28" w:name="_Toc471740232"/>
      <w:r w:rsidRPr="00DC4344">
        <w:t>Writing Center</w:t>
      </w:r>
      <w:bookmarkEnd w:id="28"/>
    </w:p>
    <w:p w14:paraId="678E5301" w14:textId="0ED2E32E" w:rsidR="00B252C0" w:rsidRPr="00DC4344" w:rsidRDefault="00534E6B" w:rsidP="00C85FCA">
      <w:r w:rsidRPr="00DC4344">
        <w:t>T</w:t>
      </w:r>
      <w:r w:rsidR="00B81C9F" w:rsidRPr="00DC4344">
        <w:t>he writing center provides writing assistance through one on one sessions with students.</w:t>
      </w:r>
    </w:p>
    <w:p w14:paraId="49F37AFD" w14:textId="77777777" w:rsidR="00224E21" w:rsidRPr="00DC4344" w:rsidRDefault="00224E21" w:rsidP="00C85FCA">
      <w:pPr>
        <w:pStyle w:val="Heading2"/>
        <w:spacing w:before="0"/>
      </w:pPr>
      <w:bookmarkStart w:id="29" w:name="_Toc471740233"/>
      <w:r w:rsidRPr="00DC4344">
        <w:lastRenderedPageBreak/>
        <w:t>Immunization</w:t>
      </w:r>
      <w:bookmarkEnd w:id="29"/>
    </w:p>
    <w:p w14:paraId="1CC228C9" w14:textId="77777777" w:rsidR="00224E21" w:rsidRPr="00DC4344" w:rsidRDefault="00224E21" w:rsidP="00C85FCA">
      <w:pPr>
        <w:rPr>
          <w:rFonts w:cs="Times New Roman"/>
        </w:rPr>
      </w:pPr>
      <w:r w:rsidRPr="00DC4344">
        <w:rPr>
          <w:rFonts w:cs="Times New Roman"/>
        </w:rPr>
        <w:t xml:space="preserve">All students must have current immunization records reported to GSU. This is an Illinois state law. The immunization office is located in the ARC. </w:t>
      </w:r>
    </w:p>
    <w:p w14:paraId="4CB4AA3B" w14:textId="77777777" w:rsidR="00224E21" w:rsidRPr="00224E21" w:rsidRDefault="00224E21" w:rsidP="00C85FCA">
      <w:pPr>
        <w:rPr>
          <w:sz w:val="16"/>
          <w:szCs w:val="16"/>
        </w:rPr>
      </w:pPr>
    </w:p>
    <w:p w14:paraId="7A8D2578" w14:textId="77777777" w:rsidR="007F40A8" w:rsidRPr="00DC4344" w:rsidRDefault="009253A6" w:rsidP="00C85FCA">
      <w:pPr>
        <w:pStyle w:val="Heading2"/>
        <w:spacing w:before="0"/>
      </w:pPr>
      <w:bookmarkStart w:id="30" w:name="_Toc471740234"/>
      <w:r w:rsidRPr="00DC4344">
        <w:t>Library</w:t>
      </w:r>
      <w:bookmarkEnd w:id="30"/>
    </w:p>
    <w:p w14:paraId="10F0C01B" w14:textId="7FBAB92B" w:rsidR="00B81C9F" w:rsidRPr="00DC4344" w:rsidRDefault="00B81C9F" w:rsidP="00C85FCA">
      <w:r w:rsidRPr="00DC4344">
        <w:t>At GSU, The University Library is often considered the campus living room. Here, it is possible to find a quiet corner to study or group study rooms where students can work together. It's also where students, faculty, staff and the community can find study areas surrounded by art.</w:t>
      </w:r>
    </w:p>
    <w:p w14:paraId="5BF1626D" w14:textId="77777777" w:rsidR="000802BB" w:rsidRPr="000802BB" w:rsidRDefault="000802BB" w:rsidP="00C85FCA">
      <w:pPr>
        <w:rPr>
          <w:sz w:val="10"/>
          <w:szCs w:val="10"/>
        </w:rPr>
      </w:pPr>
    </w:p>
    <w:p w14:paraId="7F068FEA" w14:textId="734F3597" w:rsidR="00B81C9F" w:rsidRDefault="00B81C9F" w:rsidP="00C85FCA">
      <w:r w:rsidRPr="00DC4344">
        <w:t>The resources of the Library are extensive, including membership in the</w:t>
      </w:r>
      <w:r w:rsidR="007F40A8" w:rsidRPr="00DC4344">
        <w:t xml:space="preserve"> </w:t>
      </w:r>
      <w:r w:rsidRPr="00DC4344">
        <w:t>Consortium of Academic and Research Libraries in Illinois. This gives you access to I-Share, the catalogs of 86 libraries across the state. If you're new to accessing books or information, one of our librarians will be there to guide you. You can even send a query online.</w:t>
      </w:r>
    </w:p>
    <w:p w14:paraId="39ED3BDA" w14:textId="77777777" w:rsidR="00224E21" w:rsidRPr="00224E21" w:rsidRDefault="00224E21" w:rsidP="00C85FCA">
      <w:pPr>
        <w:rPr>
          <w:sz w:val="16"/>
          <w:szCs w:val="16"/>
        </w:rPr>
      </w:pPr>
    </w:p>
    <w:p w14:paraId="39DE21B8" w14:textId="11EF34D7" w:rsidR="009253A6" w:rsidRPr="00DC4344" w:rsidRDefault="009253A6" w:rsidP="00C85FCA">
      <w:pPr>
        <w:pStyle w:val="Heading2"/>
        <w:spacing w:before="0"/>
      </w:pPr>
      <w:bookmarkStart w:id="31" w:name="_Toc471740235"/>
      <w:r w:rsidRPr="00DC4344">
        <w:t>Rec</w:t>
      </w:r>
      <w:r w:rsidR="00693B3D">
        <w:t xml:space="preserve">reation </w:t>
      </w:r>
      <w:r w:rsidRPr="00DC4344">
        <w:t>Center</w:t>
      </w:r>
      <w:bookmarkEnd w:id="31"/>
    </w:p>
    <w:p w14:paraId="0476B075" w14:textId="4F3E0318" w:rsidR="00B81C9F" w:rsidRDefault="00B81C9F" w:rsidP="00C85FCA">
      <w:r w:rsidRPr="00DC4344">
        <w:t>Staying fit can help keep you at the top of your academic game.</w:t>
      </w:r>
      <w:r w:rsidR="000802BB">
        <w:t xml:space="preserve"> </w:t>
      </w:r>
      <w:r w:rsidRPr="00DC4344">
        <w:t>When you are a student at Governors State University, you’ll find fitness and recreation opportunities that suit your style – and your schedule – from the Athletic and Recreation Center’s free weights, exercise machines and cardiovascular equipment to a 167,000 gallon Olympic-style lap pool, gymnasium with full-sized basketball court and racquetball court. There are also team sports, special events and classes to keep you moving. </w:t>
      </w:r>
      <w:r w:rsidR="00DC4344">
        <w:t>GSU</w:t>
      </w:r>
      <w:r w:rsidRPr="00DC4344">
        <w:t xml:space="preserve"> students have free green fee access to the University Golf Club</w:t>
      </w:r>
      <w:r w:rsidR="00224E21">
        <w:t>.</w:t>
      </w:r>
    </w:p>
    <w:p w14:paraId="17C9CF3B" w14:textId="77777777" w:rsidR="00224E21" w:rsidRPr="00224E21" w:rsidRDefault="00224E21" w:rsidP="00C85FCA">
      <w:pPr>
        <w:rPr>
          <w:sz w:val="16"/>
          <w:szCs w:val="16"/>
        </w:rPr>
      </w:pPr>
    </w:p>
    <w:p w14:paraId="61454FFD" w14:textId="77777777" w:rsidR="007F40A8" w:rsidRPr="00DC4344" w:rsidRDefault="008D3D33" w:rsidP="00C85FCA">
      <w:pPr>
        <w:pStyle w:val="Heading2"/>
        <w:spacing w:before="0"/>
      </w:pPr>
      <w:bookmarkStart w:id="32" w:name="_Toc471740236"/>
      <w:r w:rsidRPr="00DC4344">
        <w:t>Language Lab</w:t>
      </w:r>
      <w:bookmarkEnd w:id="32"/>
    </w:p>
    <w:p w14:paraId="054AB0D9" w14:textId="0A847858" w:rsidR="008D3D33" w:rsidRPr="00DC4344" w:rsidRDefault="008D3D33" w:rsidP="00C85FCA">
      <w:r w:rsidRPr="00DC4344">
        <w:t xml:space="preserve">The </w:t>
      </w:r>
      <w:r w:rsidR="00016AAA">
        <w:t>ESL</w:t>
      </w:r>
      <w:r w:rsidRPr="00DC4344">
        <w:t xml:space="preserve"> requires students to spend </w:t>
      </w:r>
      <w:r w:rsidR="00693B3D">
        <w:t>two</w:t>
      </w:r>
      <w:r w:rsidRPr="00DC4344">
        <w:t xml:space="preserve"> hours per week attending Language Lab. At language Lab, students will work on a computer learning certain computer skills and practicing English language pronunciation. Headphones will be provided. Students will be assigned </w:t>
      </w:r>
      <w:r w:rsidR="00693B3D">
        <w:t>to which day they must attend Language Lab</w:t>
      </w:r>
      <w:r w:rsidRPr="00DC4344">
        <w:t>.</w:t>
      </w:r>
    </w:p>
    <w:p w14:paraId="71D5C625" w14:textId="77777777" w:rsidR="00224E21" w:rsidRPr="00224E21" w:rsidRDefault="00224E21" w:rsidP="00C85FCA">
      <w:pPr>
        <w:pStyle w:val="Heading2"/>
        <w:spacing w:before="0"/>
        <w:rPr>
          <w:sz w:val="16"/>
          <w:szCs w:val="16"/>
        </w:rPr>
      </w:pPr>
    </w:p>
    <w:p w14:paraId="010E1824" w14:textId="77777777" w:rsidR="007F40A8" w:rsidRPr="00DC4344" w:rsidRDefault="008D3D33" w:rsidP="00C85FCA">
      <w:pPr>
        <w:pStyle w:val="Heading2"/>
        <w:spacing w:before="0"/>
      </w:pPr>
      <w:bookmarkStart w:id="33" w:name="_Toc471740237"/>
      <w:r w:rsidRPr="00DC4344">
        <w:t>Service Learning</w:t>
      </w:r>
      <w:bookmarkEnd w:id="33"/>
    </w:p>
    <w:p w14:paraId="1D6F1AE6" w14:textId="3384E234" w:rsidR="008D3D33" w:rsidRPr="00DC4344" w:rsidRDefault="008D3D33" w:rsidP="00C85FCA">
      <w:r w:rsidRPr="00DC4344">
        <w:t>Students are given opportunities to serve in the GSU community as well as in the community of University Park. Examples of service include: reading to children at the Family Development Center, acting as an usher for the Center for Performing Arts, and helping out at a local farm.</w:t>
      </w:r>
    </w:p>
    <w:p w14:paraId="19097FD2" w14:textId="77777777" w:rsidR="000802BB" w:rsidRPr="000802BB" w:rsidRDefault="000802BB" w:rsidP="00C85FCA">
      <w:pPr>
        <w:pStyle w:val="Heading2"/>
        <w:spacing w:before="0"/>
        <w:rPr>
          <w:sz w:val="16"/>
          <w:szCs w:val="16"/>
        </w:rPr>
      </w:pPr>
    </w:p>
    <w:p w14:paraId="2A2ACBE8" w14:textId="77777777" w:rsidR="007F40A8" w:rsidRPr="00DC4344" w:rsidRDefault="008D3D33" w:rsidP="00C85FCA">
      <w:pPr>
        <w:pStyle w:val="Heading2"/>
        <w:spacing w:before="0"/>
      </w:pPr>
      <w:bookmarkStart w:id="34" w:name="_Toc471740238"/>
      <w:r w:rsidRPr="00DC4344">
        <w:t>Academic Field Trips</w:t>
      </w:r>
      <w:bookmarkEnd w:id="34"/>
    </w:p>
    <w:p w14:paraId="4A67A785" w14:textId="60814537" w:rsidR="008D3D33" w:rsidRPr="00DC4344" w:rsidRDefault="008D3D33" w:rsidP="00C85FCA">
      <w:pPr>
        <w:rPr>
          <w:rFonts w:cs="Times New Roman"/>
        </w:rPr>
      </w:pPr>
      <w:r w:rsidRPr="00DC4344">
        <w:rPr>
          <w:rFonts w:cs="Times New Roman"/>
        </w:rPr>
        <w:t xml:space="preserve">The </w:t>
      </w:r>
      <w:r w:rsidR="00016AAA">
        <w:rPr>
          <w:rFonts w:cs="Times New Roman"/>
        </w:rPr>
        <w:t>ESL</w:t>
      </w:r>
      <w:r w:rsidRPr="00DC4344">
        <w:rPr>
          <w:rFonts w:cs="Times New Roman"/>
        </w:rPr>
        <w:t xml:space="preserve"> provides educational field trips that provide language learning opportunities for the students as well as community bonding. Some of these tr</w:t>
      </w:r>
      <w:r w:rsidR="00EC0078" w:rsidRPr="00DC4344">
        <w:rPr>
          <w:rFonts w:cs="Times New Roman"/>
        </w:rPr>
        <w:t>ips include: Art Institute, Museum of Natural History, Iron Oaks, and many other fun and educational locations.</w:t>
      </w:r>
    </w:p>
    <w:p w14:paraId="23E3F9D5" w14:textId="77777777" w:rsidR="00224E21" w:rsidRPr="00224E21" w:rsidRDefault="00224E21" w:rsidP="00C85FCA">
      <w:pPr>
        <w:pStyle w:val="Heading2"/>
        <w:spacing w:before="0"/>
        <w:rPr>
          <w:sz w:val="16"/>
          <w:szCs w:val="16"/>
        </w:rPr>
      </w:pPr>
    </w:p>
    <w:p w14:paraId="684567B0" w14:textId="77777777" w:rsidR="007F40A8" w:rsidRPr="00DC4344" w:rsidRDefault="008D3D33" w:rsidP="00C85FCA">
      <w:pPr>
        <w:pStyle w:val="Heading2"/>
        <w:spacing w:before="0"/>
      </w:pPr>
      <w:bookmarkStart w:id="35" w:name="_Toc471740239"/>
      <w:r w:rsidRPr="00DC4344">
        <w:t>Calendar</w:t>
      </w:r>
      <w:bookmarkEnd w:id="35"/>
    </w:p>
    <w:p w14:paraId="79447D74" w14:textId="46E30D1A" w:rsidR="00E71C6D" w:rsidRDefault="00EC0078" w:rsidP="00C85FCA">
      <w:r w:rsidRPr="00DC4344">
        <w:t xml:space="preserve">Each week, the </w:t>
      </w:r>
      <w:r w:rsidR="00016AAA">
        <w:t>ESL</w:t>
      </w:r>
      <w:r w:rsidRPr="00DC4344">
        <w:t xml:space="preserve"> provides a calendar of events around the university. Students can attend some of these events if they wish. </w:t>
      </w:r>
      <w:r w:rsidR="00B65F87" w:rsidRPr="00DC4344">
        <w:t>For s</w:t>
      </w:r>
      <w:r w:rsidRPr="00DC4344">
        <w:t>ome of the events</w:t>
      </w:r>
      <w:r w:rsidR="00B65F87" w:rsidRPr="00DC4344">
        <w:t>,</w:t>
      </w:r>
      <w:r w:rsidRPr="00DC4344">
        <w:t xml:space="preserve"> attendance will be required.</w:t>
      </w:r>
      <w:r w:rsidR="00E71C6D">
        <w:t xml:space="preserve"> </w:t>
      </w:r>
    </w:p>
    <w:p w14:paraId="02237332" w14:textId="77777777" w:rsidR="00E71C6D" w:rsidRPr="00E71C6D" w:rsidRDefault="00E71C6D" w:rsidP="00C85FCA">
      <w:pPr>
        <w:rPr>
          <w:sz w:val="16"/>
          <w:szCs w:val="16"/>
        </w:rPr>
      </w:pPr>
    </w:p>
    <w:p w14:paraId="2916B7A8" w14:textId="538DCDF8" w:rsidR="007F40A8" w:rsidRPr="00DC4344" w:rsidRDefault="008D3D33" w:rsidP="00C85FCA">
      <w:r w:rsidRPr="00E71C6D">
        <w:rPr>
          <w:b/>
        </w:rPr>
        <w:t>Facebook</w:t>
      </w:r>
    </w:p>
    <w:p w14:paraId="5F97A8D9" w14:textId="70FCD7B7" w:rsidR="008D3D33" w:rsidRPr="00DC4344" w:rsidRDefault="00EC0078" w:rsidP="00C85FCA">
      <w:r w:rsidRPr="00DC4344">
        <w:t xml:space="preserve">The </w:t>
      </w:r>
      <w:r w:rsidR="00016AAA">
        <w:t>ESL</w:t>
      </w:r>
      <w:r w:rsidRPr="00DC4344">
        <w:t xml:space="preserve"> hosts a </w:t>
      </w:r>
      <w:r w:rsidR="007F40A8" w:rsidRPr="00DC4344">
        <w:t>Facebook</w:t>
      </w:r>
      <w:r w:rsidRPr="00DC4344">
        <w:t xml:space="preserve"> page. This includes photos of all the events and other interesting facts about GSU and GSU’s </w:t>
      </w:r>
      <w:r w:rsidR="00016AAA">
        <w:t>ESL</w:t>
      </w:r>
      <w:r w:rsidRPr="00DC4344">
        <w:t>. We encourage all students to ‘</w:t>
      </w:r>
      <w:r w:rsidR="00572976">
        <w:t>like</w:t>
      </w:r>
      <w:r w:rsidRPr="00DC4344">
        <w:t xml:space="preserve">” </w:t>
      </w:r>
      <w:r w:rsidR="00572976">
        <w:t xml:space="preserve">the </w:t>
      </w:r>
      <w:r w:rsidRPr="00DC4344">
        <w:t xml:space="preserve">GSU’s </w:t>
      </w:r>
      <w:r w:rsidR="00016AAA">
        <w:t>ESL</w:t>
      </w:r>
      <w:r w:rsidRPr="00DC4344">
        <w:t xml:space="preserve"> </w:t>
      </w:r>
      <w:r w:rsidR="007F40A8" w:rsidRPr="00DC4344">
        <w:t>Facebook</w:t>
      </w:r>
      <w:r w:rsidRPr="00DC4344">
        <w:t xml:space="preserve"> page.</w:t>
      </w:r>
    </w:p>
    <w:sectPr w:rsidR="008D3D33" w:rsidRPr="00DC4344" w:rsidSect="00C85FCA">
      <w:type w:val="continuous"/>
      <w:pgSz w:w="12240" w:h="15840"/>
      <w:pgMar w:top="720" w:right="864"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AF99A" w14:textId="77777777" w:rsidR="00E71C6D" w:rsidRDefault="00E71C6D" w:rsidP="006E67CA">
      <w:r>
        <w:separator/>
      </w:r>
    </w:p>
  </w:endnote>
  <w:endnote w:type="continuationSeparator" w:id="0">
    <w:p w14:paraId="464D7D2F" w14:textId="77777777" w:rsidR="00E71C6D" w:rsidRDefault="00E71C6D" w:rsidP="006E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34758"/>
      <w:docPartObj>
        <w:docPartGallery w:val="Page Numbers (Bottom of Page)"/>
        <w:docPartUnique/>
      </w:docPartObj>
    </w:sdtPr>
    <w:sdtEndPr>
      <w:rPr>
        <w:noProof/>
      </w:rPr>
    </w:sdtEndPr>
    <w:sdtContent>
      <w:p w14:paraId="4FCD5672" w14:textId="6057BBFD" w:rsidR="00E71C6D" w:rsidRDefault="00E71C6D">
        <w:pPr>
          <w:pStyle w:val="Footer"/>
          <w:jc w:val="center"/>
        </w:pPr>
        <w:r>
          <w:fldChar w:fldCharType="begin"/>
        </w:r>
        <w:r>
          <w:instrText xml:space="preserve"> PAGE   \* MERGEFORMAT </w:instrText>
        </w:r>
        <w:r>
          <w:fldChar w:fldCharType="separate"/>
        </w:r>
        <w:r w:rsidR="005B4D04">
          <w:rPr>
            <w:noProof/>
          </w:rPr>
          <w:t>6</w:t>
        </w:r>
        <w:r>
          <w:rPr>
            <w:noProof/>
          </w:rPr>
          <w:fldChar w:fldCharType="end"/>
        </w:r>
      </w:p>
    </w:sdtContent>
  </w:sdt>
  <w:p w14:paraId="369308CE" w14:textId="577F758C" w:rsidR="00E71C6D" w:rsidRDefault="00E71C6D" w:rsidP="00434E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412DF" w14:textId="77777777" w:rsidR="00E71C6D" w:rsidRDefault="00E71C6D" w:rsidP="006E67CA">
      <w:r>
        <w:separator/>
      </w:r>
    </w:p>
  </w:footnote>
  <w:footnote w:type="continuationSeparator" w:id="0">
    <w:p w14:paraId="6A937D74" w14:textId="77777777" w:rsidR="00E71C6D" w:rsidRDefault="00E71C6D" w:rsidP="006E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A88F" w14:textId="77777777" w:rsidR="00E71C6D" w:rsidRDefault="005B4D04">
    <w:pPr>
      <w:pStyle w:val="Header"/>
    </w:pPr>
    <w:sdt>
      <w:sdtPr>
        <w:id w:val="1130135455"/>
        <w:temporary/>
        <w:showingPlcHdr/>
      </w:sdtPr>
      <w:sdtEndPr/>
      <w:sdtContent>
        <w:r w:rsidR="00E71C6D">
          <w:t>[Type text]</w:t>
        </w:r>
      </w:sdtContent>
    </w:sdt>
    <w:r w:rsidR="00E71C6D">
      <w:ptab w:relativeTo="margin" w:alignment="center" w:leader="none"/>
    </w:r>
    <w:sdt>
      <w:sdtPr>
        <w:id w:val="1664975968"/>
        <w:temporary/>
        <w:showingPlcHdr/>
      </w:sdtPr>
      <w:sdtEndPr/>
      <w:sdtContent>
        <w:r w:rsidR="00E71C6D">
          <w:t>[Type text]</w:t>
        </w:r>
      </w:sdtContent>
    </w:sdt>
    <w:r w:rsidR="00E71C6D">
      <w:ptab w:relativeTo="margin" w:alignment="right" w:leader="none"/>
    </w:r>
    <w:sdt>
      <w:sdtPr>
        <w:id w:val="-1240398386"/>
        <w:temporary/>
        <w:showingPlcHdr/>
      </w:sdtPr>
      <w:sdtEndPr/>
      <w:sdtContent>
        <w:r w:rsidR="00E71C6D">
          <w:t>[Type text]</w:t>
        </w:r>
      </w:sdtContent>
    </w:sdt>
  </w:p>
  <w:p w14:paraId="4B3E43CD" w14:textId="77777777" w:rsidR="00E71C6D" w:rsidRDefault="00E71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3780"/>
    </w:tblGrid>
    <w:tr w:rsidR="00E71C6D" w14:paraId="52F31BE3" w14:textId="77777777" w:rsidTr="00D20074">
      <w:trPr>
        <w:trHeight w:val="1440"/>
      </w:trPr>
      <w:tc>
        <w:tcPr>
          <w:tcW w:w="7290" w:type="dxa"/>
        </w:tcPr>
        <w:p w14:paraId="5E31BD39" w14:textId="21DDD962" w:rsidR="00E71C6D" w:rsidRDefault="00E71C6D" w:rsidP="00D95F79">
          <w:pPr>
            <w:pStyle w:val="Header"/>
          </w:pPr>
          <w:r>
            <w:rPr>
              <w:noProof/>
              <w:lang w:eastAsia="ja-JP"/>
            </w:rPr>
            <w:drawing>
              <wp:inline distT="0" distB="0" distL="0" distR="0" wp14:anchorId="56E94903" wp14:editId="0DA514E4">
                <wp:extent cx="2962935" cy="596013"/>
                <wp:effectExtent l="0" t="0" r="0" b="0"/>
                <wp:docPr id="4" name="Picture 4" descr="C:\Users\jjohnson2\Documents\logos\GSU Logo 2 color 8-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2\Documents\logos\GSU Logo 2 color 8-25-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3727" cy="596172"/>
                        </a:xfrm>
                        <a:prstGeom prst="rect">
                          <a:avLst/>
                        </a:prstGeom>
                        <a:noFill/>
                        <a:ln>
                          <a:noFill/>
                        </a:ln>
                      </pic:spPr>
                    </pic:pic>
                  </a:graphicData>
                </a:graphic>
              </wp:inline>
            </w:drawing>
          </w:r>
        </w:p>
      </w:tc>
      <w:tc>
        <w:tcPr>
          <w:tcW w:w="3780" w:type="dxa"/>
        </w:tcPr>
        <w:p w14:paraId="0E1CC4A1" w14:textId="77777777" w:rsidR="00E71C6D" w:rsidRPr="00E71C6D" w:rsidRDefault="00E71C6D" w:rsidP="00E70192">
          <w:pPr>
            <w:rPr>
              <w:sz w:val="18"/>
              <w:szCs w:val="18"/>
            </w:rPr>
          </w:pPr>
          <w:r w:rsidRPr="00E71C6D">
            <w:rPr>
              <w:sz w:val="18"/>
              <w:szCs w:val="18"/>
            </w:rPr>
            <w:t>School of Extended Learning</w:t>
          </w:r>
        </w:p>
        <w:p w14:paraId="00B019CD" w14:textId="77777777" w:rsidR="00E71C6D" w:rsidRPr="00E71C6D" w:rsidRDefault="00E71C6D" w:rsidP="00E70192">
          <w:pPr>
            <w:rPr>
              <w:sz w:val="18"/>
              <w:szCs w:val="18"/>
            </w:rPr>
          </w:pPr>
          <w:r w:rsidRPr="00E71C6D">
            <w:rPr>
              <w:sz w:val="18"/>
              <w:szCs w:val="18"/>
            </w:rPr>
            <w:t xml:space="preserve">English as Second Language </w:t>
          </w:r>
        </w:p>
        <w:p w14:paraId="7EDA819F" w14:textId="77777777" w:rsidR="00E71C6D" w:rsidRPr="00E71C6D" w:rsidRDefault="00E71C6D" w:rsidP="00E70192">
          <w:pPr>
            <w:rPr>
              <w:sz w:val="18"/>
              <w:szCs w:val="18"/>
            </w:rPr>
          </w:pPr>
          <w:r w:rsidRPr="00E71C6D">
            <w:rPr>
              <w:sz w:val="18"/>
              <w:szCs w:val="18"/>
            </w:rPr>
            <w:t>University Park, IL  60484</w:t>
          </w:r>
        </w:p>
        <w:p w14:paraId="1FAB9ACA" w14:textId="77777777" w:rsidR="00E71C6D" w:rsidRPr="00E71C6D" w:rsidRDefault="00E71C6D" w:rsidP="00E70192">
          <w:pPr>
            <w:rPr>
              <w:sz w:val="18"/>
              <w:szCs w:val="18"/>
            </w:rPr>
          </w:pPr>
          <w:r w:rsidRPr="00E71C6D">
            <w:rPr>
              <w:sz w:val="18"/>
              <w:szCs w:val="18"/>
            </w:rPr>
            <w:t>708.534.3143</w:t>
          </w:r>
        </w:p>
        <w:p w14:paraId="155DF74D" w14:textId="77777777" w:rsidR="00E71C6D" w:rsidRPr="00E71C6D" w:rsidRDefault="005B4D04" w:rsidP="00E70192">
          <w:pPr>
            <w:rPr>
              <w:sz w:val="18"/>
              <w:szCs w:val="18"/>
            </w:rPr>
          </w:pPr>
          <w:hyperlink r:id="rId2" w:history="1">
            <w:r w:rsidR="00E71C6D" w:rsidRPr="00E71C6D">
              <w:rPr>
                <w:rStyle w:val="Hyperlink"/>
                <w:sz w:val="18"/>
                <w:szCs w:val="18"/>
              </w:rPr>
              <w:t>esl@govst.edu</w:t>
            </w:r>
          </w:hyperlink>
          <w:r w:rsidR="00E71C6D" w:rsidRPr="00E71C6D">
            <w:rPr>
              <w:sz w:val="18"/>
              <w:szCs w:val="18"/>
            </w:rPr>
            <w:t xml:space="preserve"> </w:t>
          </w:r>
        </w:p>
        <w:p w14:paraId="50E4F620" w14:textId="77777777" w:rsidR="00E71C6D" w:rsidRPr="00E71C6D" w:rsidRDefault="005B4D04" w:rsidP="00E70192">
          <w:pPr>
            <w:rPr>
              <w:sz w:val="18"/>
              <w:szCs w:val="18"/>
            </w:rPr>
          </w:pPr>
          <w:hyperlink r:id="rId3" w:history="1">
            <w:r w:rsidR="00E71C6D" w:rsidRPr="00E71C6D">
              <w:rPr>
                <w:rStyle w:val="Hyperlink"/>
                <w:sz w:val="18"/>
                <w:szCs w:val="18"/>
              </w:rPr>
              <w:t>www.govst.edu/esl</w:t>
            </w:r>
          </w:hyperlink>
        </w:p>
        <w:p w14:paraId="353525AD" w14:textId="02C665C5" w:rsidR="00E71C6D" w:rsidRDefault="00E71C6D" w:rsidP="00E70192">
          <w:r w:rsidRPr="00E71C6D">
            <w:rPr>
              <w:sz w:val="18"/>
              <w:szCs w:val="18"/>
            </w:rPr>
            <w:t>facebook.com/GSUESL</w:t>
          </w:r>
          <w:r>
            <w:rPr>
              <w:sz w:val="18"/>
              <w:szCs w:val="18"/>
            </w:rPr>
            <w:t xml:space="preserve"> </w:t>
          </w:r>
          <w:r w:rsidR="00D20074">
            <w:rPr>
              <w:sz w:val="18"/>
              <w:szCs w:val="18"/>
            </w:rPr>
            <w:t xml:space="preserve"> </w:t>
          </w:r>
        </w:p>
      </w:tc>
    </w:tr>
  </w:tbl>
  <w:p w14:paraId="785D25F7" w14:textId="164C28D0" w:rsidR="00E71C6D" w:rsidRDefault="00E71C6D" w:rsidP="00D20074">
    <w:pPr>
      <w:pStyle w:val="Header"/>
      <w:tabs>
        <w:tab w:val="clear" w:pos="4320"/>
        <w:tab w:val="clear" w:pos="8640"/>
        <w:tab w:val="left" w:pos="7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F3A"/>
    <w:multiLevelType w:val="hybridMultilevel"/>
    <w:tmpl w:val="E368BE22"/>
    <w:lvl w:ilvl="0" w:tplc="416058F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7EB2"/>
    <w:multiLevelType w:val="multilevel"/>
    <w:tmpl w:val="A69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D7C49"/>
    <w:multiLevelType w:val="hybridMultilevel"/>
    <w:tmpl w:val="AD3C5E02"/>
    <w:lvl w:ilvl="0" w:tplc="416058F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6F50"/>
    <w:multiLevelType w:val="hybridMultilevel"/>
    <w:tmpl w:val="37A2D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93DD8"/>
    <w:multiLevelType w:val="hybridMultilevel"/>
    <w:tmpl w:val="819C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926A3"/>
    <w:multiLevelType w:val="hybridMultilevel"/>
    <w:tmpl w:val="F1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40EEF"/>
    <w:multiLevelType w:val="hybridMultilevel"/>
    <w:tmpl w:val="B0E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93421"/>
    <w:multiLevelType w:val="hybridMultilevel"/>
    <w:tmpl w:val="29F85740"/>
    <w:lvl w:ilvl="0" w:tplc="416058F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D1C15"/>
    <w:multiLevelType w:val="hybridMultilevel"/>
    <w:tmpl w:val="22686508"/>
    <w:lvl w:ilvl="0" w:tplc="416058F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65446"/>
    <w:multiLevelType w:val="hybridMultilevel"/>
    <w:tmpl w:val="98A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43FD0"/>
    <w:multiLevelType w:val="hybridMultilevel"/>
    <w:tmpl w:val="3974A13E"/>
    <w:lvl w:ilvl="0" w:tplc="416058F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44245"/>
    <w:multiLevelType w:val="hybridMultilevel"/>
    <w:tmpl w:val="3BF0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B41E34"/>
    <w:multiLevelType w:val="hybridMultilevel"/>
    <w:tmpl w:val="B024D16E"/>
    <w:lvl w:ilvl="0" w:tplc="416058F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6A7D98"/>
    <w:multiLevelType w:val="hybridMultilevel"/>
    <w:tmpl w:val="E86AF2A2"/>
    <w:lvl w:ilvl="0" w:tplc="416058F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61486"/>
    <w:multiLevelType w:val="hybridMultilevel"/>
    <w:tmpl w:val="09D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B76C8"/>
    <w:multiLevelType w:val="hybridMultilevel"/>
    <w:tmpl w:val="428EB630"/>
    <w:lvl w:ilvl="0" w:tplc="416058F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E92AC7"/>
    <w:multiLevelType w:val="hybridMultilevel"/>
    <w:tmpl w:val="91E2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9"/>
  </w:num>
  <w:num w:numId="6">
    <w:abstractNumId w:val="10"/>
  </w:num>
  <w:num w:numId="7">
    <w:abstractNumId w:val="0"/>
  </w:num>
  <w:num w:numId="8">
    <w:abstractNumId w:val="2"/>
  </w:num>
  <w:num w:numId="9">
    <w:abstractNumId w:val="11"/>
  </w:num>
  <w:num w:numId="10">
    <w:abstractNumId w:val="14"/>
  </w:num>
  <w:num w:numId="11">
    <w:abstractNumId w:val="15"/>
  </w:num>
  <w:num w:numId="12">
    <w:abstractNumId w:val="6"/>
  </w:num>
  <w:num w:numId="13">
    <w:abstractNumId w:val="16"/>
  </w:num>
  <w:num w:numId="14">
    <w:abstractNumId w:val="8"/>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CA"/>
    <w:rsid w:val="00003A84"/>
    <w:rsid w:val="00006AB2"/>
    <w:rsid w:val="00011EAE"/>
    <w:rsid w:val="00016AAA"/>
    <w:rsid w:val="000313AE"/>
    <w:rsid w:val="000802BB"/>
    <w:rsid w:val="000923A7"/>
    <w:rsid w:val="00124E04"/>
    <w:rsid w:val="00162C35"/>
    <w:rsid w:val="00167AD2"/>
    <w:rsid w:val="00180588"/>
    <w:rsid w:val="00187CAA"/>
    <w:rsid w:val="001B3AF8"/>
    <w:rsid w:val="001D0E71"/>
    <w:rsid w:val="001D3DD5"/>
    <w:rsid w:val="001F261D"/>
    <w:rsid w:val="00207959"/>
    <w:rsid w:val="0021524E"/>
    <w:rsid w:val="002179DB"/>
    <w:rsid w:val="00224E21"/>
    <w:rsid w:val="00251742"/>
    <w:rsid w:val="00281291"/>
    <w:rsid w:val="002B32F3"/>
    <w:rsid w:val="002C1447"/>
    <w:rsid w:val="002C472D"/>
    <w:rsid w:val="002D052B"/>
    <w:rsid w:val="00337C31"/>
    <w:rsid w:val="00341AB5"/>
    <w:rsid w:val="00372091"/>
    <w:rsid w:val="00384103"/>
    <w:rsid w:val="003E4305"/>
    <w:rsid w:val="003F1875"/>
    <w:rsid w:val="00405E76"/>
    <w:rsid w:val="004179C3"/>
    <w:rsid w:val="004303F3"/>
    <w:rsid w:val="00434ECA"/>
    <w:rsid w:val="00486589"/>
    <w:rsid w:val="004B2DB5"/>
    <w:rsid w:val="004D42FE"/>
    <w:rsid w:val="004F3D76"/>
    <w:rsid w:val="004F7F60"/>
    <w:rsid w:val="0050794A"/>
    <w:rsid w:val="0051525A"/>
    <w:rsid w:val="00515DDD"/>
    <w:rsid w:val="00525781"/>
    <w:rsid w:val="00534E6B"/>
    <w:rsid w:val="005516CB"/>
    <w:rsid w:val="0055412E"/>
    <w:rsid w:val="00572976"/>
    <w:rsid w:val="005A216D"/>
    <w:rsid w:val="005A3BEF"/>
    <w:rsid w:val="005A7514"/>
    <w:rsid w:val="005B4D04"/>
    <w:rsid w:val="005D3AEE"/>
    <w:rsid w:val="005D6CE7"/>
    <w:rsid w:val="00630566"/>
    <w:rsid w:val="00646EB1"/>
    <w:rsid w:val="0068496C"/>
    <w:rsid w:val="006872D9"/>
    <w:rsid w:val="006932BE"/>
    <w:rsid w:val="00693B3D"/>
    <w:rsid w:val="006A0C46"/>
    <w:rsid w:val="006B40BF"/>
    <w:rsid w:val="006E5B71"/>
    <w:rsid w:val="006E67CA"/>
    <w:rsid w:val="006E6C0A"/>
    <w:rsid w:val="00705CA0"/>
    <w:rsid w:val="00706004"/>
    <w:rsid w:val="007116B4"/>
    <w:rsid w:val="00715327"/>
    <w:rsid w:val="0074410D"/>
    <w:rsid w:val="0076442C"/>
    <w:rsid w:val="00776AD8"/>
    <w:rsid w:val="007B1FFF"/>
    <w:rsid w:val="007C4FD1"/>
    <w:rsid w:val="007F3AEC"/>
    <w:rsid w:val="007F40A8"/>
    <w:rsid w:val="00827876"/>
    <w:rsid w:val="00861E3B"/>
    <w:rsid w:val="00892A88"/>
    <w:rsid w:val="008A3972"/>
    <w:rsid w:val="008D3D33"/>
    <w:rsid w:val="008D766E"/>
    <w:rsid w:val="009253A6"/>
    <w:rsid w:val="00936C05"/>
    <w:rsid w:val="00962F44"/>
    <w:rsid w:val="00973374"/>
    <w:rsid w:val="00A21B2E"/>
    <w:rsid w:val="00A568AB"/>
    <w:rsid w:val="00AB1E00"/>
    <w:rsid w:val="00AD1879"/>
    <w:rsid w:val="00AE2C6C"/>
    <w:rsid w:val="00AE3CCC"/>
    <w:rsid w:val="00AF7C02"/>
    <w:rsid w:val="00B252C0"/>
    <w:rsid w:val="00B44E4A"/>
    <w:rsid w:val="00B65F87"/>
    <w:rsid w:val="00B710C0"/>
    <w:rsid w:val="00B811BD"/>
    <w:rsid w:val="00B81C9F"/>
    <w:rsid w:val="00BF4E2E"/>
    <w:rsid w:val="00C2071A"/>
    <w:rsid w:val="00C639BE"/>
    <w:rsid w:val="00C85FCA"/>
    <w:rsid w:val="00CF7F27"/>
    <w:rsid w:val="00D20074"/>
    <w:rsid w:val="00D53331"/>
    <w:rsid w:val="00D750DF"/>
    <w:rsid w:val="00D95F79"/>
    <w:rsid w:val="00DB2096"/>
    <w:rsid w:val="00DC4344"/>
    <w:rsid w:val="00E13C97"/>
    <w:rsid w:val="00E6022C"/>
    <w:rsid w:val="00E61B95"/>
    <w:rsid w:val="00E70192"/>
    <w:rsid w:val="00E71C6D"/>
    <w:rsid w:val="00E96D0D"/>
    <w:rsid w:val="00EA10F5"/>
    <w:rsid w:val="00EC0078"/>
    <w:rsid w:val="00EF4688"/>
    <w:rsid w:val="00F07AB2"/>
    <w:rsid w:val="00F4519B"/>
    <w:rsid w:val="00FA2B12"/>
    <w:rsid w:val="00FB523D"/>
    <w:rsid w:val="00FC58B6"/>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CB7C2CF"/>
  <w14:defaultImageDpi w14:val="300"/>
  <w15:docId w15:val="{AA57F4BE-5B2B-4467-85C9-D656697C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6B"/>
    <w:rPr>
      <w:rFonts w:ascii="Garamond" w:hAnsi="Garamond"/>
    </w:rPr>
  </w:style>
  <w:style w:type="paragraph" w:styleId="Heading1">
    <w:name w:val="heading 1"/>
    <w:basedOn w:val="Normal"/>
    <w:next w:val="Normal"/>
    <w:link w:val="Heading1Char"/>
    <w:autoRedefine/>
    <w:uiPriority w:val="9"/>
    <w:qFormat/>
    <w:rsid w:val="00281291"/>
    <w:pPr>
      <w:keepNext/>
      <w:keepLines/>
      <w:outlineLvl w:val="0"/>
    </w:pPr>
    <w:rPr>
      <w:rFonts w:eastAsiaTheme="majorEastAsia" w:cstheme="majorBidi"/>
      <w:b/>
      <w:bCs/>
      <w:color w:val="1F497D" w:themeColor="text2"/>
      <w:sz w:val="32"/>
      <w:szCs w:val="32"/>
      <w:u w:val="single"/>
      <w:shd w:val="clear" w:color="auto" w:fill="FFFFFF"/>
    </w:rPr>
  </w:style>
  <w:style w:type="paragraph" w:styleId="Heading2">
    <w:name w:val="heading 2"/>
    <w:basedOn w:val="Normal"/>
    <w:next w:val="Normal"/>
    <w:link w:val="Heading2Char"/>
    <w:uiPriority w:val="9"/>
    <w:unhideWhenUsed/>
    <w:qFormat/>
    <w:rsid w:val="007F40A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179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CA"/>
    <w:pPr>
      <w:tabs>
        <w:tab w:val="center" w:pos="4320"/>
        <w:tab w:val="right" w:pos="8640"/>
      </w:tabs>
    </w:pPr>
  </w:style>
  <w:style w:type="character" w:customStyle="1" w:styleId="HeaderChar">
    <w:name w:val="Header Char"/>
    <w:basedOn w:val="DefaultParagraphFont"/>
    <w:link w:val="Header"/>
    <w:uiPriority w:val="99"/>
    <w:rsid w:val="006E67CA"/>
  </w:style>
  <w:style w:type="paragraph" w:styleId="Footer">
    <w:name w:val="footer"/>
    <w:basedOn w:val="Normal"/>
    <w:link w:val="FooterChar"/>
    <w:uiPriority w:val="99"/>
    <w:unhideWhenUsed/>
    <w:rsid w:val="006E67CA"/>
    <w:pPr>
      <w:tabs>
        <w:tab w:val="center" w:pos="4320"/>
        <w:tab w:val="right" w:pos="8640"/>
      </w:tabs>
    </w:pPr>
  </w:style>
  <w:style w:type="character" w:customStyle="1" w:styleId="FooterChar">
    <w:name w:val="Footer Char"/>
    <w:basedOn w:val="DefaultParagraphFont"/>
    <w:link w:val="Footer"/>
    <w:uiPriority w:val="99"/>
    <w:rsid w:val="006E67CA"/>
  </w:style>
  <w:style w:type="paragraph" w:styleId="BalloonText">
    <w:name w:val="Balloon Text"/>
    <w:basedOn w:val="Normal"/>
    <w:link w:val="BalloonTextChar"/>
    <w:uiPriority w:val="99"/>
    <w:semiHidden/>
    <w:unhideWhenUsed/>
    <w:rsid w:val="006E67CA"/>
    <w:rPr>
      <w:rFonts w:ascii="Lucida Grande" w:hAnsi="Lucida Grande"/>
      <w:sz w:val="18"/>
      <w:szCs w:val="18"/>
    </w:rPr>
  </w:style>
  <w:style w:type="character" w:customStyle="1" w:styleId="BalloonTextChar">
    <w:name w:val="Balloon Text Char"/>
    <w:basedOn w:val="DefaultParagraphFont"/>
    <w:link w:val="BalloonText"/>
    <w:uiPriority w:val="99"/>
    <w:semiHidden/>
    <w:rsid w:val="006E67CA"/>
    <w:rPr>
      <w:rFonts w:ascii="Lucida Grande" w:hAnsi="Lucida Grande"/>
      <w:sz w:val="18"/>
      <w:szCs w:val="18"/>
    </w:rPr>
  </w:style>
  <w:style w:type="table" w:styleId="TableGrid">
    <w:name w:val="Table Grid"/>
    <w:basedOn w:val="TableNormal"/>
    <w:uiPriority w:val="59"/>
    <w:rsid w:val="006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B71"/>
    <w:rPr>
      <w:color w:val="0000FF" w:themeColor="hyperlink"/>
      <w:u w:val="single"/>
    </w:rPr>
  </w:style>
  <w:style w:type="character" w:customStyle="1" w:styleId="Heading1Char">
    <w:name w:val="Heading 1 Char"/>
    <w:basedOn w:val="DefaultParagraphFont"/>
    <w:link w:val="Heading1"/>
    <w:uiPriority w:val="9"/>
    <w:rsid w:val="00281291"/>
    <w:rPr>
      <w:rFonts w:ascii="Garamond" w:eastAsiaTheme="majorEastAsia" w:hAnsi="Garamond" w:cstheme="majorBidi"/>
      <w:b/>
      <w:bCs/>
      <w:color w:val="1F497D" w:themeColor="text2"/>
      <w:sz w:val="32"/>
      <w:szCs w:val="32"/>
      <w:u w:val="single"/>
    </w:rPr>
  </w:style>
  <w:style w:type="paragraph" w:styleId="TOCHeading">
    <w:name w:val="TOC Heading"/>
    <w:basedOn w:val="Heading1"/>
    <w:next w:val="Normal"/>
    <w:uiPriority w:val="39"/>
    <w:unhideWhenUsed/>
    <w:qFormat/>
    <w:rsid w:val="004F3D76"/>
    <w:pPr>
      <w:outlineLvl w:val="9"/>
    </w:pPr>
    <w:rPr>
      <w:lang w:eastAsia="ja-JP"/>
    </w:rPr>
  </w:style>
  <w:style w:type="character" w:customStyle="1" w:styleId="apple-converted-space">
    <w:name w:val="apple-converted-space"/>
    <w:basedOn w:val="DefaultParagraphFont"/>
    <w:rsid w:val="00EF4688"/>
  </w:style>
  <w:style w:type="character" w:customStyle="1" w:styleId="skypec2cprintcontainer">
    <w:name w:val="skype_c2c_print_container"/>
    <w:basedOn w:val="DefaultParagraphFont"/>
    <w:rsid w:val="00341AB5"/>
  </w:style>
  <w:style w:type="character" w:customStyle="1" w:styleId="Heading2Char">
    <w:name w:val="Heading 2 Char"/>
    <w:basedOn w:val="DefaultParagraphFont"/>
    <w:link w:val="Heading2"/>
    <w:uiPriority w:val="9"/>
    <w:rsid w:val="007F40A8"/>
    <w:rPr>
      <w:rFonts w:ascii="Garamond" w:eastAsiaTheme="majorEastAsia" w:hAnsi="Garamond" w:cstheme="majorBidi"/>
      <w:b/>
      <w:bCs/>
      <w:szCs w:val="26"/>
    </w:rPr>
  </w:style>
  <w:style w:type="paragraph" w:styleId="NormalWeb">
    <w:name w:val="Normal (Web)"/>
    <w:basedOn w:val="Normal"/>
    <w:uiPriority w:val="99"/>
    <w:unhideWhenUsed/>
    <w:rsid w:val="00341AB5"/>
    <w:pPr>
      <w:spacing w:before="100" w:beforeAutospacing="1" w:after="100" w:afterAutospacing="1"/>
    </w:pPr>
    <w:rPr>
      <w:rFonts w:ascii="Times New Roman" w:eastAsia="Times New Roman" w:hAnsi="Times New Roman" w:cs="Times New Roman"/>
    </w:rPr>
  </w:style>
  <w:style w:type="character" w:customStyle="1" w:styleId="skypec2ctextareaspan">
    <w:name w:val="skype_c2c_textarea_span"/>
    <w:basedOn w:val="DefaultParagraphFont"/>
    <w:rsid w:val="00341AB5"/>
  </w:style>
  <w:style w:type="character" w:customStyle="1" w:styleId="Heading3Char">
    <w:name w:val="Heading 3 Char"/>
    <w:basedOn w:val="DefaultParagraphFont"/>
    <w:link w:val="Heading3"/>
    <w:uiPriority w:val="9"/>
    <w:semiHidden/>
    <w:rsid w:val="004179C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179C3"/>
    <w:rPr>
      <w:b/>
      <w:bCs/>
    </w:rPr>
  </w:style>
  <w:style w:type="paragraph" w:customStyle="1" w:styleId="intro-copy">
    <w:name w:val="intro-copy"/>
    <w:basedOn w:val="Normal"/>
    <w:rsid w:val="00B81C9F"/>
    <w:pPr>
      <w:spacing w:before="100" w:beforeAutospacing="1" w:after="100" w:afterAutospacing="1"/>
    </w:pPr>
    <w:rPr>
      <w:rFonts w:ascii="Times New Roman" w:eastAsia="Times New Roman" w:hAnsi="Times New Roman" w:cs="Times New Roman"/>
    </w:rPr>
  </w:style>
  <w:style w:type="paragraph" w:customStyle="1" w:styleId="Default">
    <w:name w:val="Default"/>
    <w:rsid w:val="00486589"/>
    <w:pPr>
      <w:autoSpaceDE w:val="0"/>
      <w:autoSpaceDN w:val="0"/>
      <w:adjustRightInd w:val="0"/>
    </w:pPr>
    <w:rPr>
      <w:rFonts w:ascii="Arial" w:hAnsi="Arial" w:cs="Arial"/>
      <w:color w:val="000000"/>
    </w:rPr>
  </w:style>
  <w:style w:type="paragraph" w:styleId="Title">
    <w:name w:val="Title"/>
    <w:basedOn w:val="Normal"/>
    <w:next w:val="Normal"/>
    <w:link w:val="TitleChar"/>
    <w:uiPriority w:val="10"/>
    <w:qFormat/>
    <w:rsid w:val="00E96D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D0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776AD8"/>
    <w:pPr>
      <w:tabs>
        <w:tab w:val="right" w:leader="dot" w:pos="10790"/>
      </w:tabs>
      <w:spacing w:after="60"/>
    </w:pPr>
  </w:style>
  <w:style w:type="paragraph" w:styleId="Subtitle">
    <w:name w:val="Subtitle"/>
    <w:basedOn w:val="Normal"/>
    <w:next w:val="Normal"/>
    <w:link w:val="SubtitleChar"/>
    <w:uiPriority w:val="11"/>
    <w:qFormat/>
    <w:rsid w:val="00E96D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6D0D"/>
    <w:rPr>
      <w:rFonts w:asciiTheme="majorHAnsi" w:eastAsiaTheme="majorEastAsia" w:hAnsiTheme="majorHAnsi" w:cstheme="majorBidi"/>
      <w:i/>
      <w:iCs/>
      <w:color w:val="4F81BD" w:themeColor="accent1"/>
      <w:spacing w:val="15"/>
    </w:rPr>
  </w:style>
  <w:style w:type="paragraph" w:styleId="TOC2">
    <w:name w:val="toc 2"/>
    <w:basedOn w:val="Normal"/>
    <w:next w:val="Normal"/>
    <w:autoRedefine/>
    <w:uiPriority w:val="39"/>
    <w:unhideWhenUsed/>
    <w:rsid w:val="00E96D0D"/>
    <w:pPr>
      <w:spacing w:after="100"/>
      <w:ind w:left="240"/>
    </w:pPr>
  </w:style>
  <w:style w:type="paragraph" w:styleId="ListParagraph">
    <w:name w:val="List Paragraph"/>
    <w:basedOn w:val="Normal"/>
    <w:uiPriority w:val="34"/>
    <w:qFormat/>
    <w:rsid w:val="00705CA0"/>
    <w:pPr>
      <w:ind w:left="720"/>
      <w:contextualSpacing/>
    </w:pPr>
  </w:style>
  <w:style w:type="character" w:styleId="FollowedHyperlink">
    <w:name w:val="FollowedHyperlink"/>
    <w:basedOn w:val="DefaultParagraphFont"/>
    <w:uiPriority w:val="99"/>
    <w:semiHidden/>
    <w:unhideWhenUsed/>
    <w:rsid w:val="00215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1956">
      <w:bodyDiv w:val="1"/>
      <w:marLeft w:val="0"/>
      <w:marRight w:val="0"/>
      <w:marTop w:val="0"/>
      <w:marBottom w:val="0"/>
      <w:divBdr>
        <w:top w:val="none" w:sz="0" w:space="0" w:color="auto"/>
        <w:left w:val="none" w:sz="0" w:space="0" w:color="auto"/>
        <w:bottom w:val="none" w:sz="0" w:space="0" w:color="auto"/>
        <w:right w:val="none" w:sz="0" w:space="0" w:color="auto"/>
      </w:divBdr>
    </w:div>
    <w:div w:id="371535662">
      <w:bodyDiv w:val="1"/>
      <w:marLeft w:val="0"/>
      <w:marRight w:val="0"/>
      <w:marTop w:val="0"/>
      <w:marBottom w:val="0"/>
      <w:divBdr>
        <w:top w:val="none" w:sz="0" w:space="0" w:color="auto"/>
        <w:left w:val="none" w:sz="0" w:space="0" w:color="auto"/>
        <w:bottom w:val="none" w:sz="0" w:space="0" w:color="auto"/>
        <w:right w:val="none" w:sz="0" w:space="0" w:color="auto"/>
      </w:divBdr>
    </w:div>
    <w:div w:id="589001917">
      <w:bodyDiv w:val="1"/>
      <w:marLeft w:val="0"/>
      <w:marRight w:val="0"/>
      <w:marTop w:val="0"/>
      <w:marBottom w:val="0"/>
      <w:divBdr>
        <w:top w:val="none" w:sz="0" w:space="0" w:color="auto"/>
        <w:left w:val="none" w:sz="0" w:space="0" w:color="auto"/>
        <w:bottom w:val="none" w:sz="0" w:space="0" w:color="auto"/>
        <w:right w:val="none" w:sz="0" w:space="0" w:color="auto"/>
      </w:divBdr>
    </w:div>
    <w:div w:id="847907652">
      <w:bodyDiv w:val="1"/>
      <w:marLeft w:val="0"/>
      <w:marRight w:val="0"/>
      <w:marTop w:val="0"/>
      <w:marBottom w:val="0"/>
      <w:divBdr>
        <w:top w:val="none" w:sz="0" w:space="0" w:color="auto"/>
        <w:left w:val="none" w:sz="0" w:space="0" w:color="auto"/>
        <w:bottom w:val="none" w:sz="0" w:space="0" w:color="auto"/>
        <w:right w:val="none" w:sz="0" w:space="0" w:color="auto"/>
      </w:divBdr>
    </w:div>
    <w:div w:id="871455958">
      <w:bodyDiv w:val="1"/>
      <w:marLeft w:val="0"/>
      <w:marRight w:val="0"/>
      <w:marTop w:val="0"/>
      <w:marBottom w:val="0"/>
      <w:divBdr>
        <w:top w:val="none" w:sz="0" w:space="0" w:color="auto"/>
        <w:left w:val="none" w:sz="0" w:space="0" w:color="auto"/>
        <w:bottom w:val="none" w:sz="0" w:space="0" w:color="auto"/>
        <w:right w:val="none" w:sz="0" w:space="0" w:color="auto"/>
      </w:divBdr>
    </w:div>
    <w:div w:id="1480684706">
      <w:bodyDiv w:val="1"/>
      <w:marLeft w:val="0"/>
      <w:marRight w:val="0"/>
      <w:marTop w:val="0"/>
      <w:marBottom w:val="0"/>
      <w:divBdr>
        <w:top w:val="none" w:sz="0" w:space="0" w:color="auto"/>
        <w:left w:val="none" w:sz="0" w:space="0" w:color="auto"/>
        <w:bottom w:val="none" w:sz="0" w:space="0" w:color="auto"/>
        <w:right w:val="none" w:sz="0" w:space="0" w:color="auto"/>
      </w:divBdr>
    </w:div>
    <w:div w:id="1797601470">
      <w:bodyDiv w:val="1"/>
      <w:marLeft w:val="0"/>
      <w:marRight w:val="0"/>
      <w:marTop w:val="0"/>
      <w:marBottom w:val="0"/>
      <w:divBdr>
        <w:top w:val="none" w:sz="0" w:space="0" w:color="auto"/>
        <w:left w:val="none" w:sz="0" w:space="0" w:color="auto"/>
        <w:bottom w:val="none" w:sz="0" w:space="0" w:color="auto"/>
        <w:right w:val="none" w:sz="0" w:space="0" w:color="auto"/>
      </w:divBdr>
    </w:div>
    <w:div w:id="2145541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t.edu/esl" TargetMode="External"/><Relationship Id="rId13" Type="http://schemas.openxmlformats.org/officeDocument/2006/relationships/hyperlink" Target="mailto:adamiani@govst.edu" TargetMode="External"/><Relationship Id="rId18" Type="http://schemas.openxmlformats.org/officeDocument/2006/relationships/hyperlink" Target="mailto:esl@govst.edu" TargetMode="External"/><Relationship Id="rId26" Type="http://schemas.openxmlformats.org/officeDocument/2006/relationships/hyperlink" Target="http://www.govst.edu/policies" TargetMode="External"/><Relationship Id="rId3" Type="http://schemas.openxmlformats.org/officeDocument/2006/relationships/styles" Target="styles.xml"/><Relationship Id="rId21" Type="http://schemas.openxmlformats.org/officeDocument/2006/relationships/hyperlink" Target="mailto:ntrlak@student.govst.edu" TargetMode="External"/><Relationship Id="rId7" Type="http://schemas.openxmlformats.org/officeDocument/2006/relationships/endnotes" Target="endnotes.xml"/><Relationship Id="rId12" Type="http://schemas.openxmlformats.org/officeDocument/2006/relationships/hyperlink" Target="mailto:esl@govst.edu" TargetMode="External"/><Relationship Id="rId17" Type="http://schemas.openxmlformats.org/officeDocument/2006/relationships/hyperlink" Target="mailto:cgreiner@govst.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l@govst.edu" TargetMode="External"/><Relationship Id="rId20" Type="http://schemas.openxmlformats.org/officeDocument/2006/relationships/hyperlink" Target="mailto:ssyeda@student.govs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ta@govst.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barnes@govst.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esl@govst.edu" TargetMode="External"/><Relationship Id="rId19" Type="http://schemas.openxmlformats.org/officeDocument/2006/relationships/hyperlink" Target="mailto:kkowalczyk@govst.edu" TargetMode="External"/><Relationship Id="rId4" Type="http://schemas.openxmlformats.org/officeDocument/2006/relationships/settings" Target="settings.xml"/><Relationship Id="rId9" Type="http://schemas.openxmlformats.org/officeDocument/2006/relationships/hyperlink" Target="https://www.facebook.com/GSUESL/" TargetMode="External"/><Relationship Id="rId14" Type="http://schemas.openxmlformats.org/officeDocument/2006/relationships/hyperlink" Target="mailto:esl@govst.edu" TargetMode="External"/><Relationship Id="rId22" Type="http://schemas.openxmlformats.org/officeDocument/2006/relationships/hyperlink" Target="http://www.govst.edu/About/International/International_Students/Admitted_Students/Orientatio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vst.edu/esl" TargetMode="External"/><Relationship Id="rId2" Type="http://schemas.openxmlformats.org/officeDocument/2006/relationships/hyperlink" Target="mailto:esl@govst.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DAF7-DEAB-43BB-922E-B6CD3DE4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Ota, Akiko</cp:lastModifiedBy>
  <cp:revision>30</cp:revision>
  <cp:lastPrinted>2017-01-14T15:54:00Z</cp:lastPrinted>
  <dcterms:created xsi:type="dcterms:W3CDTF">2017-01-05T21:13:00Z</dcterms:created>
  <dcterms:modified xsi:type="dcterms:W3CDTF">2017-01-14T15:54:00Z</dcterms:modified>
</cp:coreProperties>
</file>